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Elka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201B29"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txt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Summary</w:t>
      </w:r>
    </w:p>
    <w:p w14:paraId="1CF5C53E" w14:textId="77777777" w:rsidR="00FF02E6" w:rsidRDefault="00FF02E6" w:rsidP="002A2B11">
      <w:pPr>
        <w:jc w:val="center"/>
        <w:rPr>
          <w:rFonts w:ascii="Times New Roman" w:hAnsi="Times New Roman" w:cs="Times New Roman"/>
        </w:rPr>
      </w:pPr>
    </w:p>
    <w:p w14:paraId="6A3645FF" w14:textId="765A875C" w:rsidR="00DE20A7" w:rsidRDefault="00FF02E6" w:rsidP="00DE20A7">
      <w:pPr>
        <w:spacing w:line="360" w:lineRule="auto"/>
        <w:rPr>
          <w:rFonts w:ascii="Times New Roman" w:hAnsi="Times New Roman" w:cs="Times New Roman"/>
        </w:rPr>
      </w:pPr>
      <w:r>
        <w:rPr>
          <w:rFonts w:ascii="Times New Roman" w:hAnsi="Times New Roman" w:cs="Times New Roman"/>
        </w:rPr>
        <w:tab/>
        <w:t>Student in IT</w:t>
      </w:r>
      <w:r>
        <w:rPr>
          <w:rStyle w:val="Appelnotedebasdep"/>
          <w:rFonts w:ascii="Times New Roman" w:hAnsi="Times New Roman" w:cs="Times New Roman"/>
        </w:rPr>
        <w:footnoteReference w:id="4"/>
      </w:r>
      <w:r>
        <w:rPr>
          <w:rFonts w:ascii="Times New Roman" w:hAnsi="Times New Roman" w:cs="Times New Roman"/>
        </w:rPr>
        <w:t>, I had to, in the context of my First year of Master on Paris 8 Vincennes – Saint-Denis university</w:t>
      </w:r>
      <w:r w:rsidR="00DE20A7">
        <w:rPr>
          <w:rFonts w:ascii="Times New Roman" w:hAnsi="Times New Roman" w:cs="Times New Roman"/>
        </w:rPr>
        <w:t xml:space="preserve"> MITSIC</w:t>
      </w:r>
      <w:r w:rsidR="007F3C3B">
        <w:rPr>
          <w:rStyle w:val="Appelnotedebasdep"/>
          <w:rFonts w:ascii="Times New Roman" w:hAnsi="Times New Roman" w:cs="Times New Roman"/>
        </w:rPr>
        <w:footnoteReference w:id="5"/>
      </w:r>
      <w:r>
        <w:rPr>
          <w:rFonts w:ascii="Times New Roman" w:hAnsi="Times New Roman" w:cs="Times New Roman"/>
        </w:rPr>
        <w:t xml:space="preserve"> </w:t>
      </w:r>
      <w:r w:rsidR="00DE20A7">
        <w:rPr>
          <w:rFonts w:ascii="Times New Roman" w:hAnsi="Times New Roman" w:cs="Times New Roman"/>
        </w:rPr>
        <w:t>Formation and Search United, effectuate a training which duration was minimum three months. This training had to goal to me to deepen concepts and methods studied in course and learn others in enterprise context. This had to subject to a written report and a defense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t xml:space="preserve">After a difficult starting of training in Paris Ministry of Justice between the beginning of </w:t>
      </w:r>
      <w:r w:rsidR="0071045D">
        <w:rPr>
          <w:rFonts w:ascii="Times New Roman" w:hAnsi="Times New Roman" w:cs="Times New Roman"/>
        </w:rPr>
        <w:t xml:space="preserve"> 2016 </w:t>
      </w:r>
      <w:r>
        <w:rPr>
          <w:rFonts w:ascii="Times New Roman" w:hAnsi="Times New Roman" w:cs="Times New Roman"/>
        </w:rPr>
        <w:t xml:space="preserve">Appril and the First half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have resulted a breaking of my training, handicap home of the university propose to me to recruit for a three months training between June 1st 2016 and August, 31st, with accord of Vincent BOYER, head teacher of my formation, so that I don’t redouble my year because of the short duration of my previous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t>During this training, I had to start to developpe an application of management of disabled students informations to facilitate work of staff to create new student folder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To realize this, I used my own computer with Eclipse IDE for the java developpment, Microsoft Excel for the creation of csv files containing students information (one file for each screen of application for the consultation) and Microsoft Word for the redaction of technical documentation of the project. Otherwise, I used Notepad++ text editor to create txt files for fill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t>Actually, only consultation is possible and some screen are being developpement or to developp.</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r w:rsidR="004475CB">
        <w:t xml:space="preserve">Elka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i à Danielle TARTAKOWSKY, présidente de l’université Paris 8, ainsi qu’à Arab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lastRenderedPageBreak/>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Les cours finissant à la fin du mois de mars 2016, nous pouvions commencer notre stage dés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etc…,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xml:space="preserve">, sans parler des dossiers papiers qui sont parfois difficiles à retrouver malgré un classement le plus méticuleux </w:t>
      </w:r>
      <w:r w:rsidR="0085045E">
        <w:lastRenderedPageBreak/>
        <w:t>possible</w:t>
      </w:r>
      <w:r w:rsidR="008140EC">
        <w:t>. De fait, l’équipe avait besoin d’une solution informatisée qui permettrait, au moyen de la recherche par numéro d’étudiant, nom et/ou prénom, de trouver un unique étudiant et d’accéder à ses informations (identité, projets, aides accordées par la MDPH, etc…)</w:t>
      </w:r>
      <w:r w:rsidR="0015294C">
        <w:rPr>
          <w:rStyle w:val="Appelnotedebasdep"/>
        </w:rPr>
        <w:footnoteReference w:id="6"/>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Default="0031247B" w:rsidP="00BB6187">
      <w:pPr>
        <w:spacing w:line="360" w:lineRule="auto"/>
      </w:pPr>
      <w:r w:rsidRPr="0031247B">
        <w:rPr>
          <w:u w:val="single"/>
        </w:rPr>
        <w:lastRenderedPageBreak/>
        <w:t>I Paris 8 : la grande université de la mixité</w:t>
      </w:r>
      <w:r w:rsidR="00B667EC">
        <w:rPr>
          <w:u w:val="single"/>
        </w:rPr>
        <w:t xml:space="preserve"> à la grande histoire malgré son jeune âge et</w:t>
      </w:r>
      <w:r w:rsidRPr="0031247B">
        <w:rPr>
          <w:u w:val="single"/>
        </w:rPr>
        <w:t xml:space="preserve"> au panel de formations diverses et variées</w:t>
      </w:r>
    </w:p>
    <w:p w14:paraId="4868B4CE" w14:textId="77777777" w:rsidR="0031247B" w:rsidRDefault="0031247B" w:rsidP="00BB6187">
      <w:pPr>
        <w:spacing w:line="360" w:lineRule="auto"/>
      </w:pPr>
    </w:p>
    <w:p w14:paraId="475146FC" w14:textId="7E6D254B" w:rsidR="006B4CC4" w:rsidRDefault="00F4194A" w:rsidP="00BB6187">
      <w:pPr>
        <w:spacing w:line="360" w:lineRule="auto"/>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Default="0031247B" w:rsidP="00BB6187">
      <w:pPr>
        <w:spacing w:line="360" w:lineRule="auto"/>
        <w:rPr>
          <w:u w:val="single"/>
        </w:rPr>
      </w:pPr>
      <w:r>
        <w:tab/>
      </w:r>
      <w:r w:rsidRPr="00BA4679">
        <w:rPr>
          <w:u w:val="single"/>
        </w:rPr>
        <w:t>A</w:t>
      </w:r>
      <w:r w:rsidR="000070BE" w:rsidRPr="00BA4679">
        <w:rPr>
          <w:u w:val="single"/>
        </w:rPr>
        <w:t xml:space="preserve"> </w:t>
      </w:r>
      <w:r w:rsidR="00ED22A4" w:rsidRPr="00BA4679">
        <w:rPr>
          <w:u w:val="single"/>
        </w:rPr>
        <w:t xml:space="preserve">Un panel de </w:t>
      </w:r>
      <w:r w:rsidR="00FB377B" w:rsidRPr="00BA4679">
        <w:rPr>
          <w:u w:val="single"/>
        </w:rPr>
        <w:t>diverses formations propos</w:t>
      </w:r>
      <w:r w:rsidR="002115EA" w:rsidRPr="00BA4679">
        <w:rPr>
          <w:u w:val="single"/>
        </w:rPr>
        <w:t>ées sur plusieurs campus</w:t>
      </w:r>
    </w:p>
    <w:p w14:paraId="37E636AD" w14:textId="77777777" w:rsidR="006B4CC4" w:rsidRDefault="006B4CC4" w:rsidP="00BB6187">
      <w:pPr>
        <w:spacing w:line="360" w:lineRule="auto"/>
        <w:rPr>
          <w:u w:val="single"/>
        </w:rPr>
      </w:pPr>
    </w:p>
    <w:p w14:paraId="15CC4A2A" w14:textId="2CA6FBA9" w:rsidR="006B4CC4" w:rsidRPr="00FB6930" w:rsidRDefault="00FB6930" w:rsidP="00BB6187">
      <w:pPr>
        <w:spacing w:line="360" w:lineRule="auto"/>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27E2A727" w:rsidR="00300516" w:rsidRDefault="007B7006" w:rsidP="007B7006">
      <w:pPr>
        <w:pStyle w:val="Pardeliste"/>
        <w:numPr>
          <w:ilvl w:val="0"/>
          <w:numId w:val="1"/>
        </w:numPr>
        <w:spacing w:line="360" w:lineRule="auto"/>
        <w:rPr>
          <w:u w:val="single"/>
        </w:rPr>
      </w:pPr>
      <w:r w:rsidRPr="000315CF">
        <w:rPr>
          <w:u w:val="single"/>
        </w:rPr>
        <w:t>Brève histoire et chiffres de l’université Paris 8</w:t>
      </w:r>
    </w:p>
    <w:p w14:paraId="245E5F13" w14:textId="77777777" w:rsidR="00E05387" w:rsidRDefault="00E05387" w:rsidP="00E05387">
      <w:pPr>
        <w:spacing w:line="360" w:lineRule="auto"/>
        <w:ind w:left="1420"/>
        <w:rPr>
          <w:u w:val="single"/>
        </w:rPr>
      </w:pPr>
    </w:p>
    <w:p w14:paraId="7C30DC6D" w14:textId="69501258" w:rsidR="00B05FB9" w:rsidRDefault="00CE58E6" w:rsidP="00B05FB9">
      <w:pPr>
        <w:spacing w:line="360" w:lineRule="auto"/>
        <w:ind w:left="1780" w:firstLine="344"/>
      </w:pPr>
      <w:r>
        <w:t xml:space="preserve">Au mois de mai 1968, </w:t>
      </w:r>
      <w:r w:rsidR="00B05FB9">
        <w:t xml:space="preserve">alors qu’une révolte antiautoritaire contre le pouvoir gaulliste sévit, une grande manifestation étudiante et ouvrière se déroule à la Sorbonne, dénonçant, entre autres, le caractère élitiste de l’accès aux études supérieures. </w:t>
      </w:r>
      <w:r w:rsidR="00CE00B9">
        <w:t>C’est dans ce contexte que le général De Gaulle décide de leur offrir une faculté dotée d’une grande autonomie pédagogique et financière. Cette université voit le jour en janvier 1969 mais elle n’ouvre officiellement ses portes que le 3 mai de cette même année. Elle est connue, à l’époque, sous le nom de CUEV</w:t>
      </w:r>
      <w:r w:rsidR="00CE00B9">
        <w:rPr>
          <w:rStyle w:val="Appelnotedebasdep"/>
        </w:rPr>
        <w:footnoteReference w:id="7"/>
      </w:r>
      <w:r w:rsidR="00CE00B9">
        <w:t>.</w:t>
      </w:r>
      <w:r w:rsidR="00682456">
        <w:t xml:space="preserve"> Ce centre Expérimental est alors situé dans le bois de Vincennes sur le sol parisien</w:t>
      </w:r>
      <w:r w:rsidR="004D7161">
        <w:t xml:space="preserve"> et devait, initialement, être une annexe de la Sorbonne</w:t>
      </w:r>
      <w:r w:rsidR="00682456">
        <w:t>.</w:t>
      </w:r>
      <w:r w:rsidR="004D7161">
        <w:t xml:space="preserve"> Toutefois, cette université se voulait indépendante et unique en son genre du fait qu’elle soit ouverte à tout le monde.</w:t>
      </w:r>
    </w:p>
    <w:p w14:paraId="1A75E524" w14:textId="1AAB5227" w:rsidR="00C30738" w:rsidRDefault="00C30738" w:rsidP="00B05FB9">
      <w:pPr>
        <w:spacing w:line="360" w:lineRule="auto"/>
        <w:ind w:left="1780" w:firstLine="344"/>
      </w:pPr>
      <w:r>
        <w:t>En 1971, elle change de nom et devient, désormais, l’université Paris 8 Vincennes. L’idée de cette université était de permettre, à l’époque, à toute personne</w:t>
      </w:r>
      <w:r w:rsidR="00512FFD">
        <w:t>,</w:t>
      </w:r>
      <w:r>
        <w:t xml:space="preserve"> sans limite d’â</w:t>
      </w:r>
      <w:r w:rsidR="00512FFD">
        <w:t xml:space="preserve">ge ni </w:t>
      </w:r>
      <w:r>
        <w:t xml:space="preserve">condition de diplôme, d’accéder aux études </w:t>
      </w:r>
      <w:r>
        <w:lastRenderedPageBreak/>
        <w:t>supérieures, notamment via le système des cours du soir</w:t>
      </w:r>
      <w:r w:rsidR="001F5AF5">
        <w:t>.</w:t>
      </w:r>
      <w:r w:rsidR="00443FD1">
        <w:t xml:space="preserve"> L’esprit de l’université de Vincennes faisait perdurer l’idée du mouvement de Mai 1968.</w:t>
      </w:r>
    </w:p>
    <w:p w14:paraId="37F5A1DC" w14:textId="6FB8DE7B" w:rsidR="001F5AF5" w:rsidRDefault="001F5AF5" w:rsidP="00B05FB9">
      <w:pPr>
        <w:spacing w:line="360" w:lineRule="auto"/>
        <w:ind w:left="1780" w:firstLine="344"/>
      </w:pPr>
      <w:r>
        <w:t xml:space="preserve">Initialement conçue pour accueillir 8 000 étudiants, le pôle universitaire s’est retrouvé à accueillir quatre fois ce nombre d’étudiants, du fait de son succès dont elle a été victime. D’autant que, dans les années 1975-76, il se déroulait des trafics de drogues et des dégénérescences des locaux, causées par les étudiants. Puis, en 1980, suite à la décision de Jacques Chirac, maire de Paris à l’époque, de récupérer les terrains occupés par l’université, celle-ci a dû déménager à Saint-Denis, d’où sa nouvelle appellation d’université Paris 8 – Vincennes à Saint-Denis. </w:t>
      </w:r>
      <w:r w:rsidR="00CE4562">
        <w:t>Aujourd’hui, aucune trace des</w:t>
      </w:r>
      <w:r w:rsidR="00443FD1">
        <w:t xml:space="preserve"> anciens</w:t>
      </w:r>
      <w:r w:rsidR="00CE4562">
        <w:t xml:space="preserve"> l</w:t>
      </w:r>
      <w:r w:rsidR="001202BF">
        <w:t>ocaux de Vincennes ne subsiste.</w:t>
      </w:r>
    </w:p>
    <w:p w14:paraId="4F1A940A" w14:textId="52B0C4DB" w:rsidR="001202BF" w:rsidRDefault="001202BF" w:rsidP="00B05FB9">
      <w:pPr>
        <w:spacing w:line="360" w:lineRule="auto"/>
        <w:ind w:left="1780" w:firstLine="344"/>
      </w:pPr>
      <w:r>
        <w:t xml:space="preserve">En 2016, l’université compte </w:t>
      </w:r>
      <w:r w:rsidR="000E4256">
        <w:t>21 846 étudiants, parmi lesquels 14 042 sont inscrits en licence, 6 059 en master, 991 en doctorat, 747 dans des diplômes hors LMD</w:t>
      </w:r>
      <w:r w:rsidR="000E4256">
        <w:rPr>
          <w:rStyle w:val="Appelnotedebasdep"/>
        </w:rPr>
        <w:footnoteReference w:id="8"/>
      </w:r>
      <w:r w:rsidR="000E4256">
        <w:t>, etc…</w:t>
      </w:r>
    </w:p>
    <w:p w14:paraId="392C3606" w14:textId="1BBC5AE1" w:rsidR="00557EC6" w:rsidRPr="00CE58E6" w:rsidRDefault="00557EC6" w:rsidP="00B05FB9">
      <w:pPr>
        <w:spacing w:line="360" w:lineRule="auto"/>
        <w:ind w:left="1780" w:firstLine="344"/>
      </w:pPr>
      <w:r>
        <w:t>L’université Paris 8, c’est aussi 271 partenariats avec des universités mondialement reconnues, 145 nationalités représentées parmi les étudiants, 899 enseignants, tous grades confondus et 868 personnels BIATOSS</w:t>
      </w:r>
      <w:r>
        <w:rPr>
          <w:rStyle w:val="Appelnotedebasdep"/>
        </w:rPr>
        <w:footnoteReference w:id="9"/>
      </w:r>
      <w:r>
        <w:t>.</w:t>
      </w:r>
    </w:p>
    <w:p w14:paraId="44F7DF37" w14:textId="77777777" w:rsidR="00E05387" w:rsidRPr="00E05387" w:rsidRDefault="00E05387" w:rsidP="00E05387">
      <w:pPr>
        <w:spacing w:line="360" w:lineRule="auto"/>
        <w:ind w:left="1420"/>
        <w:rPr>
          <w:u w:val="single"/>
        </w:rPr>
      </w:pPr>
    </w:p>
    <w:p w14:paraId="5B6F4F54" w14:textId="4E6EB513" w:rsidR="0031247B" w:rsidRDefault="007B7006" w:rsidP="00BB6187">
      <w:pPr>
        <w:pStyle w:val="Pardeliste"/>
        <w:numPr>
          <w:ilvl w:val="0"/>
          <w:numId w:val="1"/>
        </w:numPr>
        <w:spacing w:line="360" w:lineRule="auto"/>
        <w:rPr>
          <w:u w:val="single"/>
        </w:rPr>
      </w:pPr>
      <w:r w:rsidRPr="000315CF">
        <w:rPr>
          <w:u w:val="single"/>
        </w:rPr>
        <w:t>Présentation des différentes formations et des différents campus</w:t>
      </w:r>
    </w:p>
    <w:p w14:paraId="42F4C66A" w14:textId="77777777" w:rsidR="006362CF" w:rsidRDefault="006362CF" w:rsidP="006362CF">
      <w:pPr>
        <w:spacing w:line="360" w:lineRule="auto"/>
        <w:rPr>
          <w:u w:val="single"/>
        </w:rPr>
      </w:pPr>
    </w:p>
    <w:p w14:paraId="46CBAE13" w14:textId="7347601A" w:rsidR="006362CF" w:rsidRDefault="00323878" w:rsidP="00BE03E6">
      <w:pPr>
        <w:spacing w:line="360" w:lineRule="auto"/>
        <w:ind w:left="1780" w:firstLine="344"/>
      </w:pPr>
      <w:r>
        <w:t xml:space="preserve">L’université Paris VIII – Vincennes – Saint-Denis offre un </w:t>
      </w:r>
      <w:r w:rsidR="00C61682">
        <w:t>large panel de formations variées dans six domaines</w:t>
      </w:r>
      <w:r w:rsidR="00CF2099">
        <w:t>, au travers de ses 11</w:t>
      </w:r>
      <w:r w:rsidR="00936D14">
        <w:t xml:space="preserve"> UFR</w:t>
      </w:r>
      <w:r w:rsidR="00E241E0">
        <w:t xml:space="preserve"> se trouvant sur son campus principal de Saint-Denis</w:t>
      </w:r>
      <w:r w:rsidR="00A05D21">
        <w:t>, allant de la licence (dont des licences professionnelles) au doctorat</w:t>
      </w:r>
      <w:r w:rsidR="00C61682">
        <w:t xml:space="preserve"> : </w:t>
      </w:r>
    </w:p>
    <w:p w14:paraId="026427E1" w14:textId="3B879003" w:rsidR="00C61682" w:rsidRDefault="00C61682" w:rsidP="00901B3C">
      <w:pPr>
        <w:spacing w:line="360" w:lineRule="auto"/>
        <w:ind w:left="1780"/>
      </w:pPr>
      <w:r>
        <w:t>-lettres et langues</w:t>
      </w:r>
      <w:r w:rsidR="00AE62CA">
        <w:t xml:space="preserve"> (UFR langues et cultures étrangères</w:t>
      </w:r>
      <w:r w:rsidR="00DE5630">
        <w:t xml:space="preserve"> </w:t>
      </w:r>
      <w:r w:rsidR="00AE62CA">
        <w:t>(</w:t>
      </w:r>
      <w:r w:rsidR="00DE5630">
        <w:t>LLCE</w:t>
      </w:r>
      <w:r w:rsidR="00F06C75">
        <w:rPr>
          <w:rStyle w:val="Appelnotedebasdep"/>
        </w:rPr>
        <w:footnoteReference w:id="10"/>
      </w:r>
      <w:r w:rsidR="00AE62CA">
        <w:t>-</w:t>
      </w:r>
      <w:r w:rsidR="00DE5630">
        <w:t>LEA</w:t>
      </w:r>
      <w:r w:rsidR="00540D4B">
        <w:rPr>
          <w:rStyle w:val="Appelnotedebasdep"/>
        </w:rPr>
        <w:footnoteReference w:id="11"/>
      </w:r>
      <w:r w:rsidR="00AE62CA">
        <w:t>)</w:t>
      </w:r>
      <w:r w:rsidR="00DE5630">
        <w:t>)</w:t>
      </w:r>
      <w:r>
        <w:t> ;</w:t>
      </w:r>
    </w:p>
    <w:p w14:paraId="51A25542" w14:textId="7838A59D" w:rsidR="00C61682" w:rsidRDefault="00C61682" w:rsidP="00901B3C">
      <w:pPr>
        <w:spacing w:line="360" w:lineRule="auto"/>
        <w:ind w:left="1780"/>
      </w:pPr>
      <w:r>
        <w:lastRenderedPageBreak/>
        <w:t>-sciences humaines et sociales</w:t>
      </w:r>
      <w:r w:rsidR="00AE62CA">
        <w:t xml:space="preserve"> (UFR textes et société</w:t>
      </w:r>
      <w:r w:rsidR="00B47FFA">
        <w:t>, UFR ERITES</w:t>
      </w:r>
      <w:r w:rsidR="00B47FFA">
        <w:rPr>
          <w:rStyle w:val="Appelnotedebasdep"/>
        </w:rPr>
        <w:footnoteReference w:id="12"/>
      </w:r>
      <w:r w:rsidR="00734971">
        <w:t>, UFR psychologie</w:t>
      </w:r>
      <w:r w:rsidR="00A94F04">
        <w:t>, UFR SEPF</w:t>
      </w:r>
      <w:r w:rsidR="00A94F04">
        <w:rPr>
          <w:rStyle w:val="Appelnotedebasdep"/>
        </w:rPr>
        <w:footnoteReference w:id="13"/>
      </w:r>
      <w:r w:rsidR="00A94F04">
        <w:t>, UFR SDL</w:t>
      </w:r>
      <w:r w:rsidR="00A94F04">
        <w:rPr>
          <w:rStyle w:val="Appelnotedebasdep"/>
        </w:rPr>
        <w:footnoteReference w:id="14"/>
      </w:r>
      <w:r w:rsidR="00DE5630">
        <w:t>)</w:t>
      </w:r>
      <w:r>
        <w:t> ;</w:t>
      </w:r>
    </w:p>
    <w:p w14:paraId="321A0D2C" w14:textId="6D5AF4C3" w:rsidR="00C61682" w:rsidRDefault="00C61682" w:rsidP="00901B3C">
      <w:pPr>
        <w:spacing w:line="360" w:lineRule="auto"/>
        <w:ind w:left="1780"/>
      </w:pPr>
      <w:r>
        <w:t>-arts</w:t>
      </w:r>
      <w:r w:rsidR="00DE5630">
        <w:t xml:space="preserve"> (</w:t>
      </w:r>
      <w:r w:rsidR="009856B0">
        <w:t>UFR Arts, philosophie, esthétique</w:t>
      </w:r>
      <w:r w:rsidR="00F06C75">
        <w:t>)</w:t>
      </w:r>
      <w:r>
        <w:t> ;</w:t>
      </w:r>
    </w:p>
    <w:p w14:paraId="7141247F" w14:textId="4C23A5E4" w:rsidR="00C61682" w:rsidRDefault="00C61682" w:rsidP="00901B3C">
      <w:pPr>
        <w:spacing w:line="360" w:lineRule="auto"/>
        <w:ind w:left="1780"/>
      </w:pPr>
      <w:r>
        <w:t>-droit</w:t>
      </w:r>
      <w:r w:rsidR="009856B0">
        <w:t xml:space="preserve"> (UFR droit)</w:t>
      </w:r>
      <w:r>
        <w:t> ;</w:t>
      </w:r>
    </w:p>
    <w:p w14:paraId="78677927" w14:textId="5EEA0CEC" w:rsidR="00936D14" w:rsidRDefault="00936D14" w:rsidP="00901B3C">
      <w:pPr>
        <w:spacing w:line="360" w:lineRule="auto"/>
        <w:ind w:left="1780"/>
      </w:pPr>
      <w:r>
        <w:t>-économie et gestion</w:t>
      </w:r>
      <w:r w:rsidR="00F06C75">
        <w:t xml:space="preserve"> (</w:t>
      </w:r>
      <w:r w:rsidR="009856B0">
        <w:t xml:space="preserve">UFR </w:t>
      </w:r>
      <w:r w:rsidR="00F06C75">
        <w:t>AES</w:t>
      </w:r>
      <w:r w:rsidR="00540D4B">
        <w:rPr>
          <w:rStyle w:val="Appelnotedebasdep"/>
        </w:rPr>
        <w:footnoteReference w:id="15"/>
      </w:r>
      <w:r w:rsidR="009856B0">
        <w:t>-</w:t>
      </w:r>
      <w:r w:rsidR="00F06C75">
        <w:t>EG</w:t>
      </w:r>
      <w:r w:rsidR="00540D4B">
        <w:rPr>
          <w:rStyle w:val="Appelnotedebasdep"/>
        </w:rPr>
        <w:footnoteReference w:id="16"/>
      </w:r>
      <w:r w:rsidR="00F06C75">
        <w:t>)</w:t>
      </w:r>
    </w:p>
    <w:p w14:paraId="5F79F7C8" w14:textId="4365696D" w:rsidR="00C61682" w:rsidRDefault="00C61682" w:rsidP="00901B3C">
      <w:pPr>
        <w:spacing w:line="360" w:lineRule="auto"/>
        <w:ind w:left="1780"/>
      </w:pPr>
      <w:r>
        <w:t>-sciences, technologies, santé</w:t>
      </w:r>
      <w:r w:rsidR="00F06C75">
        <w:t xml:space="preserve"> (</w:t>
      </w:r>
      <w:r w:rsidR="009856B0">
        <w:t>UFR MITSIC</w:t>
      </w:r>
      <w:r w:rsidR="007F3C3B">
        <w:rPr>
          <w:rStyle w:val="Appelnotedebasdep"/>
        </w:rPr>
        <w:footnoteReference w:id="17"/>
      </w:r>
      <w:r w:rsidR="009856B0">
        <w:t>, UFR CC</w:t>
      </w:r>
      <w:r w:rsidR="009856B0">
        <w:rPr>
          <w:rStyle w:val="Appelnotedebasdep"/>
        </w:rPr>
        <w:footnoteReference w:id="18"/>
      </w:r>
      <w:r w:rsidR="00F06C75">
        <w:t>)</w:t>
      </w:r>
      <w:r w:rsidR="009856B0">
        <w:t>.</w:t>
      </w:r>
    </w:p>
    <w:p w14:paraId="1AB0996A" w14:textId="7295E19F" w:rsidR="00B16215" w:rsidRDefault="00492380" w:rsidP="00B16215">
      <w:pPr>
        <w:spacing w:line="360" w:lineRule="auto"/>
        <w:ind w:left="1780"/>
      </w:pPr>
      <w:r>
        <w:tab/>
        <w:t xml:space="preserve">Par ailleurs, </w:t>
      </w:r>
      <w:r w:rsidR="002B36A4">
        <w:t>le campus de Saint-Denis renferme, en son sein, quatre écoles doctorales, ainsi qu’un IEE</w:t>
      </w:r>
      <w:r w:rsidR="002B36A4">
        <w:rPr>
          <w:rStyle w:val="Appelnotedebasdep"/>
        </w:rPr>
        <w:footnoteReference w:id="19"/>
      </w:r>
      <w:r w:rsidR="002B36A4">
        <w:t xml:space="preserve"> et un IFG</w:t>
      </w:r>
      <w:r w:rsidR="002B36A4">
        <w:rPr>
          <w:rStyle w:val="Appelnotedebasdep"/>
        </w:rPr>
        <w:footnoteReference w:id="20"/>
      </w:r>
      <w:r w:rsidR="002B36A4">
        <w:t>.</w:t>
      </w:r>
      <w:r w:rsidR="00B16215">
        <w:t xml:space="preserve"> Certaines formations proposées par ce campus peuvent également être suivies dans le cadre d’un enseignement à distance via son IED</w:t>
      </w:r>
      <w:r w:rsidR="00B16215">
        <w:rPr>
          <w:rStyle w:val="Appelnotedebasdep"/>
        </w:rPr>
        <w:footnoteReference w:id="21"/>
      </w:r>
      <w:r w:rsidR="00B16215">
        <w:t>.</w:t>
      </w:r>
      <w:r w:rsidR="003150A8">
        <w:t xml:space="preserve"> C’est le cas, entre autres, de la licence d’informatique ou encore</w:t>
      </w:r>
      <w:r w:rsidR="000F0C1D">
        <w:t xml:space="preserve"> de</w:t>
      </w:r>
      <w:r w:rsidR="003150A8">
        <w:t xml:space="preserve"> celle de droit.</w:t>
      </w:r>
    </w:p>
    <w:p w14:paraId="12BD0AAF" w14:textId="61AB0847" w:rsidR="00F358A6" w:rsidRDefault="00F358A6" w:rsidP="00B16215">
      <w:pPr>
        <w:spacing w:line="360" w:lineRule="auto"/>
        <w:ind w:left="1780"/>
      </w:pPr>
      <w:r>
        <w:tab/>
      </w:r>
      <w:r w:rsidR="00215102">
        <w:t>L’</w:t>
      </w:r>
      <w:r w:rsidR="00B30C4F">
        <w:t>« université Monde » possède également deux composantes ne se trouvant, cette fois, pas à Saint-Denis :</w:t>
      </w:r>
    </w:p>
    <w:p w14:paraId="7969645B" w14:textId="75A6AA2F" w:rsidR="00B30C4F" w:rsidRDefault="00B30C4F" w:rsidP="00B16215">
      <w:pPr>
        <w:spacing w:line="360" w:lineRule="auto"/>
        <w:ind w:left="1780"/>
      </w:pPr>
      <w:r>
        <w:t>-l’IUT</w:t>
      </w:r>
      <w:r>
        <w:rPr>
          <w:rStyle w:val="Appelnotedebasdep"/>
        </w:rPr>
        <w:footnoteReference w:id="22"/>
      </w:r>
      <w:r>
        <w:t xml:space="preserve"> de Montreuil</w:t>
      </w:r>
      <w:r w:rsidR="00A05D21">
        <w:t xml:space="preserve"> qui propose quatre départements : un département informatique</w:t>
      </w:r>
      <w:r w:rsidR="006F7B76">
        <w:t>, un département GACO</w:t>
      </w:r>
      <w:r w:rsidR="006F7B76">
        <w:rPr>
          <w:rStyle w:val="Appelnotedebasdep"/>
        </w:rPr>
        <w:footnoteReference w:id="23"/>
      </w:r>
      <w:r w:rsidR="006F7B76">
        <w:t>, un département QLIO</w:t>
      </w:r>
      <w:r w:rsidR="00AF2811">
        <w:rPr>
          <w:rStyle w:val="Appelnotedebasdep"/>
        </w:rPr>
        <w:footnoteReference w:id="24"/>
      </w:r>
      <w:r w:rsidR="00AF2811">
        <w:t xml:space="preserve"> et un département information-communication. </w:t>
      </w:r>
      <w:r w:rsidR="00972C76">
        <w:t>En plus des quatre DUT</w:t>
      </w:r>
      <w:r w:rsidR="00972C76">
        <w:rPr>
          <w:rStyle w:val="Appelnotedebasdep"/>
        </w:rPr>
        <w:footnoteReference w:id="25"/>
      </w:r>
      <w:r w:rsidR="00972C76">
        <w:t xml:space="preserve"> que celui-ci propose, il est également possible d’y préparer cinq LP</w:t>
      </w:r>
      <w:r w:rsidR="00972C76">
        <w:rPr>
          <w:rStyle w:val="Appelnotedebasdep"/>
        </w:rPr>
        <w:footnoteReference w:id="26"/>
      </w:r>
      <w:r w:rsidR="00972C76">
        <w:t xml:space="preserve">, celle envisagée devant, bien entendu, être compatible avec le DUT précédemment </w:t>
      </w:r>
      <w:r w:rsidR="00972C76">
        <w:lastRenderedPageBreak/>
        <w:t>préparé.</w:t>
      </w:r>
      <w:r w:rsidR="00432AD5">
        <w:t xml:space="preserve"> Les DUT et </w:t>
      </w:r>
      <w:r w:rsidR="00B40F3B">
        <w:t>LP proposés peuvent être préparés, totalement ou partiellement, dans le cadre de l’alternance.</w:t>
      </w:r>
      <w:r w:rsidR="001E1E93">
        <w:t xml:space="preserve"> 587 étudiants y préparaient un diplôme au cours de l’année universitaire 2015-2016. Il compte, par ailleurs, 36 enseignants titulaires, plus de 115 enseignants vacataires et 18 personnels administratifs et techniques ;</w:t>
      </w:r>
    </w:p>
    <w:p w14:paraId="15DBC676" w14:textId="06C76983" w:rsidR="001E1E93" w:rsidRPr="00901B3C" w:rsidRDefault="001E1E93" w:rsidP="00B16215">
      <w:pPr>
        <w:spacing w:line="360" w:lineRule="auto"/>
        <w:ind w:left="1780"/>
      </w:pPr>
      <w:r>
        <w:t>-l’IUT de Tremblay-en-</w:t>
      </w:r>
      <w:r w:rsidR="00F06C13">
        <w:t xml:space="preserve">France qui propose </w:t>
      </w:r>
      <w:r w:rsidR="00087022">
        <w:t>trois départements : un département GEA</w:t>
      </w:r>
      <w:r w:rsidR="00087022">
        <w:rPr>
          <w:rStyle w:val="Appelnotedebasdep"/>
        </w:rPr>
        <w:footnoteReference w:id="27"/>
      </w:r>
      <w:r w:rsidR="00087022">
        <w:t>, un département GIM</w:t>
      </w:r>
      <w:r w:rsidR="00087022">
        <w:rPr>
          <w:rStyle w:val="Appelnotedebasdep"/>
        </w:rPr>
        <w:footnoteReference w:id="28"/>
      </w:r>
      <w:r w:rsidR="00087022">
        <w:t xml:space="preserve"> et un département GLT</w:t>
      </w:r>
      <w:r w:rsidR="00087022">
        <w:rPr>
          <w:rStyle w:val="Appelnotedebasdep"/>
        </w:rPr>
        <w:footnoteReference w:id="29"/>
      </w:r>
      <w:r w:rsidR="00087022">
        <w:t>.</w:t>
      </w:r>
      <w:r w:rsidR="003A506C">
        <w:t xml:space="preserve"> En plus des trois DUT proposés, il est possible d’</w:t>
      </w:r>
      <w:r w:rsidR="0031625E">
        <w:t xml:space="preserve">y effectuer la LP qu’elle propose. Ces formations peuvent être préparées totalement ou partiellement en alternance. </w:t>
      </w:r>
      <w:r w:rsidR="002804D3">
        <w:t>Près de 300 étudiants y préparent un diplôme chaque année.</w:t>
      </w:r>
    </w:p>
    <w:p w14:paraId="69A77E8F" w14:textId="77777777" w:rsidR="007B7006" w:rsidRDefault="007B7006" w:rsidP="007B7006">
      <w:pPr>
        <w:spacing w:line="360" w:lineRule="auto"/>
      </w:pPr>
    </w:p>
    <w:p w14:paraId="58432E71" w14:textId="7D6D0D4D" w:rsidR="0031247B" w:rsidRDefault="0031247B" w:rsidP="00BB6187">
      <w:pPr>
        <w:spacing w:line="360" w:lineRule="auto"/>
        <w:rPr>
          <w:u w:val="single"/>
        </w:rPr>
      </w:pPr>
      <w:r>
        <w:tab/>
      </w:r>
      <w:r w:rsidRPr="00BA4679">
        <w:rPr>
          <w:u w:val="single"/>
        </w:rPr>
        <w:t>B</w:t>
      </w:r>
      <w:r w:rsidR="0097686A" w:rsidRPr="00BA4679">
        <w:rPr>
          <w:u w:val="single"/>
        </w:rPr>
        <w:t xml:space="preserve"> Une ouverture sur le monde permettant une mixité sans égale</w:t>
      </w:r>
    </w:p>
    <w:p w14:paraId="5945F364" w14:textId="77777777" w:rsidR="006B4CC4" w:rsidRDefault="006B4CC4" w:rsidP="00BB6187">
      <w:pPr>
        <w:spacing w:line="360" w:lineRule="auto"/>
        <w:rPr>
          <w:u w:val="single"/>
        </w:rPr>
      </w:pPr>
    </w:p>
    <w:p w14:paraId="6B971DC4" w14:textId="1BBA634B" w:rsidR="006B4CC4" w:rsidRPr="00A8128C" w:rsidRDefault="00A8128C" w:rsidP="00BB6187">
      <w:pPr>
        <w:spacing w:line="360" w:lineRule="auto"/>
      </w:pPr>
      <w:r>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195EE1BC" w:rsidR="007B7006" w:rsidRDefault="007B7006" w:rsidP="007B7006">
      <w:pPr>
        <w:pStyle w:val="Pardeliste"/>
        <w:numPr>
          <w:ilvl w:val="0"/>
          <w:numId w:val="2"/>
        </w:numPr>
        <w:spacing w:line="360" w:lineRule="auto"/>
        <w:rPr>
          <w:u w:val="single"/>
        </w:rPr>
      </w:pPr>
      <w:r w:rsidRPr="000315CF">
        <w:rPr>
          <w:u w:val="single"/>
        </w:rPr>
        <w:t>Un partenariat avec des universités mondialement reconnues</w:t>
      </w:r>
    </w:p>
    <w:p w14:paraId="5BA48B11" w14:textId="77777777" w:rsidR="00E05387" w:rsidRDefault="00E05387" w:rsidP="00E05387">
      <w:pPr>
        <w:spacing w:line="360" w:lineRule="auto"/>
        <w:ind w:left="1420"/>
        <w:rPr>
          <w:u w:val="single"/>
        </w:rPr>
      </w:pPr>
    </w:p>
    <w:p w14:paraId="59078932" w14:textId="4044704E" w:rsidR="00F60EEB" w:rsidRPr="00D817EF" w:rsidRDefault="00A7770E" w:rsidP="00F60EEB">
      <w:pPr>
        <w:spacing w:line="360" w:lineRule="auto"/>
        <w:ind w:left="1780" w:firstLine="344"/>
      </w:pPr>
      <w:r>
        <w:t>L’« université-monde</w:t>
      </w:r>
      <w:r w:rsidR="005D46C8">
        <w:t> »</w:t>
      </w:r>
      <w:r>
        <w:t> </w:t>
      </w:r>
      <w:r w:rsidR="00F60EEB">
        <w:t xml:space="preserve"> est en partenariat avec 237 universités dans le monde, et sur tous les continents</w:t>
      </w:r>
      <w:r w:rsidR="005D46C8">
        <w:t>, où les étudiants peuvent y effectuer entre 6 mois et un an d’études dans le cadre d’un de leur diplôme, à condition que ceux-ci maîtrisent correctement la langue du pays d’accueil, certaines universités étant très sélectives</w:t>
      </w:r>
      <w:r w:rsidR="00F60EEB">
        <w:t xml:space="preserve">. </w:t>
      </w:r>
      <w:r w:rsidR="008601BD">
        <w:t xml:space="preserve">On en compte 2 en Océanie, en Australie, </w:t>
      </w:r>
      <w:r w:rsidR="00027C72">
        <w:t xml:space="preserve">148 en Europe, 12 en Asie, 5 en Afrique et 70 en Amérique (39 en Amérique du Nord, 8 en Amérique Centrale et 23 en Amérique du Sud). </w:t>
      </w:r>
      <w:r w:rsidR="00065173">
        <w:t xml:space="preserve">Parmi les </w:t>
      </w:r>
      <w:r w:rsidR="00065173">
        <w:lastRenderedPageBreak/>
        <w:t>universités les plus connues avec lesquelles le partenariat est effectif, on inclut l’université Berkeley</w:t>
      </w:r>
      <w:r w:rsidR="00AF6161">
        <w:t>, en Californie, aux Etats-Unis</w:t>
      </w:r>
      <w:r w:rsidR="00065173">
        <w:t xml:space="preserve">, </w:t>
      </w:r>
      <w:r w:rsidR="00AF6161">
        <w:t>l’université de Madrid, ou encore celles de Berlin, de Londres, de Chicoutimi au Québec,</w:t>
      </w:r>
      <w:r w:rsidR="00067050">
        <w:t xml:space="preserve"> </w:t>
      </w:r>
      <w:r w:rsidR="00906305">
        <w:t>de Buenos Aires, de Tokyo,</w:t>
      </w:r>
      <w:r w:rsidR="00AF6161">
        <w:t xml:space="preserve"> etc… Ces partenariats s’effectuent, notamment, via le programme d’échanges ERASMUS</w:t>
      </w:r>
      <w:r w:rsidR="008E5428">
        <w:rPr>
          <w:rStyle w:val="Appelnotedebasdep"/>
        </w:rPr>
        <w:footnoteReference w:id="30"/>
      </w:r>
      <w:r w:rsidR="00AF6161">
        <w:t xml:space="preserve"> pour l’</w:t>
      </w:r>
      <w:r w:rsidR="008E5428">
        <w:t>Europe ou CREPUQ</w:t>
      </w:r>
      <w:r w:rsidR="008E5428">
        <w:rPr>
          <w:rStyle w:val="Appelnotedebasdep"/>
        </w:rPr>
        <w:footnoteReference w:id="31"/>
      </w:r>
      <w:r w:rsidR="008E5428">
        <w:t xml:space="preserve"> pour le Québec, mais il en existe d’autres pour les autres échanges</w:t>
      </w:r>
      <w:r w:rsidR="00281119">
        <w:t>, notamment le MICEFA</w:t>
      </w:r>
      <w:r w:rsidR="00281119">
        <w:rPr>
          <w:rStyle w:val="Appelnotedebasdep"/>
        </w:rPr>
        <w:footnoteReference w:id="32"/>
      </w:r>
      <w:r w:rsidR="00281119">
        <w:t xml:space="preserve"> pour les Etats-Unis</w:t>
      </w:r>
      <w:r w:rsidR="00AF6161">
        <w:t>.</w:t>
      </w:r>
      <w:r w:rsidR="005768FC">
        <w:t xml:space="preserve"> Pour l’Afrique et l’Océanie, </w:t>
      </w:r>
      <w:r w:rsidR="00352FD2">
        <w:t xml:space="preserve">des accords bilatéraux sont mis en place, sous forme de documents attestant le droit de partir dans l’université d’accueil </w:t>
      </w:r>
      <w:r w:rsidR="00511583">
        <w:t>dè</w:t>
      </w:r>
      <w:r w:rsidR="00352FD2">
        <w:t>s l’instant que les étudiants sont en règles au niveau de leurs papiers.</w:t>
      </w:r>
    </w:p>
    <w:p w14:paraId="537F6177" w14:textId="77777777" w:rsidR="00E05387" w:rsidRPr="00E05387" w:rsidRDefault="00E05387" w:rsidP="00A7770E">
      <w:pPr>
        <w:spacing w:line="360" w:lineRule="auto"/>
        <w:rPr>
          <w:u w:val="single"/>
        </w:rPr>
      </w:pPr>
    </w:p>
    <w:p w14:paraId="533B6263" w14:textId="7220A6AF" w:rsidR="0031247B" w:rsidRDefault="007B7006" w:rsidP="00BB6187">
      <w:pPr>
        <w:pStyle w:val="Pardeliste"/>
        <w:numPr>
          <w:ilvl w:val="0"/>
          <w:numId w:val="2"/>
        </w:numPr>
        <w:spacing w:line="360" w:lineRule="auto"/>
        <w:rPr>
          <w:u w:val="single"/>
        </w:rPr>
      </w:pPr>
      <w:r w:rsidRPr="000315CF">
        <w:rPr>
          <w:u w:val="single"/>
        </w:rPr>
        <w:t>Des étudiants de tous les horizons étudient au sein de l’université</w:t>
      </w:r>
    </w:p>
    <w:p w14:paraId="71A57F9D" w14:textId="77777777" w:rsidR="006362CF" w:rsidRDefault="006362CF" w:rsidP="006362CF">
      <w:pPr>
        <w:spacing w:line="360" w:lineRule="auto"/>
        <w:rPr>
          <w:u w:val="single"/>
        </w:rPr>
      </w:pPr>
    </w:p>
    <w:p w14:paraId="4DCDD756" w14:textId="79DB432F" w:rsidR="006362CF" w:rsidRDefault="00BA484D" w:rsidP="00B21BEF">
      <w:pPr>
        <w:spacing w:line="360" w:lineRule="auto"/>
        <w:ind w:left="1780" w:firstLine="344"/>
      </w:pPr>
      <w:r>
        <w:t>L’université</w:t>
      </w:r>
      <w:r w:rsidR="00BF1B55">
        <w:t xml:space="preserve"> accueille des étudia</w:t>
      </w:r>
      <w:r w:rsidR="00B21BEF">
        <w:t>nts de toutes les nationalités, notamment des étudiants anglophones ou germaniques dans le cadre des formations proposées par l’IEE</w:t>
      </w:r>
      <w:r w:rsidR="00B21BEF">
        <w:rPr>
          <w:rStyle w:val="Appelnotedebasdep"/>
        </w:rPr>
        <w:footnoteReference w:id="33"/>
      </w:r>
      <w:r w:rsidR="00B21BEF">
        <w:t xml:space="preserve">. </w:t>
      </w:r>
      <w:r w:rsidR="00AE288E">
        <w:t>Par ailleurs, l’UFR MITSIC</w:t>
      </w:r>
      <w:r w:rsidR="00AE288E">
        <w:rPr>
          <w:rStyle w:val="Appelnotedebasdep"/>
        </w:rPr>
        <w:footnoteReference w:id="34"/>
      </w:r>
      <w:r w:rsidR="00AE288E">
        <w:t xml:space="preserve"> accueille beaucoup d’</w:t>
      </w:r>
      <w:r w:rsidR="00D96946">
        <w:t>étudiants africains, aussi bien venant du Maghreb que de l’Afrique subsaharienne.</w:t>
      </w:r>
    </w:p>
    <w:p w14:paraId="454EC4A8" w14:textId="3578E69E" w:rsidR="00D96946" w:rsidRPr="003853E0" w:rsidRDefault="00D96946" w:rsidP="00B21BEF">
      <w:pPr>
        <w:spacing w:line="360" w:lineRule="auto"/>
        <w:ind w:left="1780" w:firstLine="344"/>
      </w:pPr>
      <w:r>
        <w:t>Par ailleurs, les étudiants ont l’avantage, en postulant à l’université Paris VIII – Vincennes – Saint-Denis, de pouvoir postuler à une ou plusieurs formations qui les intéressent, et ce, quel que soit le baccalauréat ou équivalent (DAEU</w:t>
      </w:r>
      <w:r>
        <w:rPr>
          <w:rStyle w:val="Appelnotedebasdep"/>
        </w:rPr>
        <w:footnoteReference w:id="35"/>
      </w:r>
      <w:r>
        <w:t xml:space="preserve"> notamment) obtenu.</w:t>
      </w:r>
      <w:r w:rsidR="004F7B6F">
        <w:t xml:space="preserve"> Or, dans les autres universités françaises, bien qu’il soit, en théorie, possible d’accéder à toutes les formations, le seul prérequis étant le baccalauréat, certaines formations sont </w:t>
      </w:r>
      <w:r w:rsidR="004F7B6F">
        <w:lastRenderedPageBreak/>
        <w:t>sélectives, notamment en ce qui concerne la série du baccalauréat de l’étudiant. Ainsi, il est très fortement recommandé, voire indispensable, d’avoir un baccalauréat Scientifique, avec de bonnes notes dans les matières scientifiques, notamment en mathématiques, pour étudier l’informatique à l’université Paris 7 – Diderot.</w:t>
      </w:r>
      <w:r w:rsidR="009504BB">
        <w:t xml:space="preserve"> D’ailleurs, pour reprendre l’exemple de l’informatique, l’université Paris 8 accentue ses programmes autour des notions importantes à acquérir afin d’être opérationnel en entreprise, l’informatique théorique y étant peu enseignée et les mathématiques n’étant pas approfondies, contrairement à</w:t>
      </w:r>
      <w:r w:rsidR="00F16333">
        <w:t xml:space="preserve"> la plupart des universités où elle</w:t>
      </w:r>
      <w:r w:rsidR="009504BB">
        <w:t xml:space="preserve"> est enseignée.</w:t>
      </w:r>
      <w:r w:rsidR="00B041B9">
        <w:t xml:space="preserve"> De ce fait, chaque étudiant, quel que soit l’horizon, a toutes ses chances de réussir, la motivation étant le critère le plus important pour étudier une discipline au sein de l’université Paris 8.</w:t>
      </w:r>
      <w:r w:rsidR="004F7B6F">
        <w:t xml:space="preserve"> </w:t>
      </w:r>
      <w:r w:rsidR="00354815">
        <w:t xml:space="preserve"> Il n’est donc pas rare de voir des étudiants issus de baccalauréats professionnels y étudier, voire des étudiants de BTS</w:t>
      </w:r>
      <w:r w:rsidR="005E3B00">
        <w:rPr>
          <w:rStyle w:val="Appelnotedebasdep"/>
        </w:rPr>
        <w:footnoteReference w:id="36"/>
      </w:r>
      <w:r w:rsidR="00354815">
        <w:t xml:space="preserve"> qui font, ensuite, des études en première année de licence dans une discipline qui n’était pas liée au diplôme précédent.</w:t>
      </w:r>
    </w:p>
    <w:p w14:paraId="16EBA7AF" w14:textId="77777777" w:rsidR="007B7006" w:rsidRDefault="007B7006" w:rsidP="007B7006">
      <w:pPr>
        <w:spacing w:line="360" w:lineRule="auto"/>
      </w:pPr>
    </w:p>
    <w:p w14:paraId="283A4B9B" w14:textId="65EDD8F9" w:rsidR="0031247B" w:rsidRDefault="0031247B" w:rsidP="00BB6187">
      <w:pPr>
        <w:spacing w:line="360" w:lineRule="auto"/>
        <w:rPr>
          <w:u w:val="single"/>
        </w:rPr>
      </w:pPr>
      <w:r>
        <w:tab/>
      </w:r>
      <w:r w:rsidRPr="00BA4679">
        <w:rPr>
          <w:u w:val="single"/>
        </w:rPr>
        <w:t>C</w:t>
      </w:r>
      <w:r w:rsidR="0097686A" w:rsidRPr="00BA4679">
        <w:rPr>
          <w:u w:val="single"/>
        </w:rPr>
        <w:t xml:space="preserve"> </w:t>
      </w:r>
      <w:r w:rsidR="000A2093" w:rsidRPr="00BA4679">
        <w:rPr>
          <w:u w:val="single"/>
        </w:rPr>
        <w:t>Une politique sur le handicap en avance sur d’autres universités</w:t>
      </w:r>
    </w:p>
    <w:p w14:paraId="1F5DCB43" w14:textId="77777777" w:rsidR="006B4CC4" w:rsidRDefault="006B4CC4" w:rsidP="00BB6187">
      <w:pPr>
        <w:spacing w:line="360" w:lineRule="auto"/>
        <w:rPr>
          <w:u w:val="single"/>
        </w:rPr>
      </w:pPr>
    </w:p>
    <w:p w14:paraId="6C4B81E9" w14:textId="4DD8154E" w:rsidR="006B4CC4" w:rsidRPr="00034F99" w:rsidRDefault="00212A51" w:rsidP="00BB6187">
      <w:pPr>
        <w:spacing w:line="360" w:lineRule="auto"/>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2BC8A6B0" w:rsidR="007B7006" w:rsidRDefault="007B7006" w:rsidP="007B7006">
      <w:pPr>
        <w:pStyle w:val="Pardeliste"/>
        <w:numPr>
          <w:ilvl w:val="0"/>
          <w:numId w:val="3"/>
        </w:numPr>
        <w:spacing w:line="360" w:lineRule="auto"/>
        <w:rPr>
          <w:u w:val="single"/>
        </w:rPr>
      </w:pPr>
      <w:r w:rsidRPr="000315CF">
        <w:rPr>
          <w:u w:val="single"/>
        </w:rPr>
        <w:t>Présentation</w:t>
      </w:r>
      <w:r w:rsidR="00D9130E">
        <w:rPr>
          <w:u w:val="single"/>
        </w:rPr>
        <w:t xml:space="preserve"> de la loi du 11 février 2005,</w:t>
      </w:r>
      <w:r w:rsidRPr="000315CF">
        <w:rPr>
          <w:u w:val="single"/>
        </w:rPr>
        <w:t xml:space="preserve"> du service et de ses missions</w:t>
      </w:r>
    </w:p>
    <w:p w14:paraId="58CB0146" w14:textId="77777777" w:rsidR="00E05387" w:rsidRDefault="00E05387" w:rsidP="00E05387">
      <w:pPr>
        <w:spacing w:line="360" w:lineRule="auto"/>
        <w:ind w:left="1420"/>
        <w:rPr>
          <w:u w:val="single"/>
        </w:rPr>
      </w:pPr>
    </w:p>
    <w:p w14:paraId="23939DB0" w14:textId="1BA1C810" w:rsidR="00D21EF0" w:rsidRDefault="00936CA5" w:rsidP="00936CA5">
      <w:pPr>
        <w:spacing w:line="360" w:lineRule="auto"/>
        <w:ind w:left="1780" w:firstLine="344"/>
      </w:pPr>
      <w:r>
        <w:t>Le service Accueil-Handicap de l’université Paris 8 Vincennes – Saint-Denis a été créé en 2003, deux ans avant la création et l’entrée en vigueur de la loi N° 2005-102 sur l’égalité des droits et des chances, la participation et la citoyenneté des personnes handicapées. Cette loi a, en effet, été votée et acceptée le 11 février 2005.</w:t>
      </w:r>
    </w:p>
    <w:p w14:paraId="0DE808C6" w14:textId="15F37A5F" w:rsidR="00D8730D" w:rsidRDefault="001E2B1F" w:rsidP="00936CA5">
      <w:pPr>
        <w:spacing w:line="360" w:lineRule="auto"/>
        <w:ind w:left="1780" w:firstLine="344"/>
      </w:pPr>
      <w:r>
        <w:lastRenderedPageBreak/>
        <w:t xml:space="preserve">Cette loi favorise et facilite l’intégration </w:t>
      </w:r>
      <w:r w:rsidR="00635BC8">
        <w:t>des personnes</w:t>
      </w:r>
      <w:r>
        <w:t xml:space="preserve"> handicapées au sein de la société, à commencer par l’intégration des élèves </w:t>
      </w:r>
      <w:r w:rsidR="00F058DD">
        <w:t>au sein de leur établissement de secteur lorsque le handicap le permet.</w:t>
      </w:r>
      <w:r w:rsidR="00635BC8">
        <w:t xml:space="preserve"> Elle favorise également l’intégration dans l’enseignement supérieur. Cette loi devait, en théorie, rendre tous les lieux publics accessibles d’ici 2015. Or, nous sommes forcés d’admettre que c’est encore loin d’être le cas. Malgré la rédaction de cette loi, il y a maintenant une douzaine d’années, il est important de noter que 80 % des élèves en situation de handicap n’atteignent</w:t>
      </w:r>
      <w:r w:rsidR="008B3EFB">
        <w:t xml:space="preserve"> pas le niveau du baccalauréat et que les étudiants en situation de handicap ne représentent que 0.4 % de la population étudiante.</w:t>
      </w:r>
      <w:r w:rsidR="001465EB">
        <w:t xml:space="preserve"> Par ailleurs, les salariés handicapés ne représentent que 3 % de tous les salariés.</w:t>
      </w:r>
    </w:p>
    <w:p w14:paraId="32236928" w14:textId="6FAE34CF" w:rsidR="009038AF" w:rsidRDefault="00100109" w:rsidP="009038AF">
      <w:pPr>
        <w:spacing w:line="360" w:lineRule="auto"/>
        <w:ind w:left="1780" w:firstLine="344"/>
      </w:pPr>
      <w:r>
        <w:t>Le service Accueil-Handicap de Par</w:t>
      </w:r>
      <w:r w:rsidR="00C31147">
        <w:t>is 8 a pour principale mission</w:t>
      </w:r>
      <w:r>
        <w:t xml:space="preserve"> d’établir le projet d’accompagnement</w:t>
      </w:r>
      <w:r w:rsidR="006017E6">
        <w:t xml:space="preserve"> de chaque étudiant en situation de handicap</w:t>
      </w:r>
      <w:r w:rsidR="00590409">
        <w:t xml:space="preserve"> selon ses besoin</w:t>
      </w:r>
      <w:r w:rsidR="009038AF">
        <w:t>s</w:t>
      </w:r>
      <w:r w:rsidR="00590409">
        <w:t xml:space="preserve">, aussi bien pour le déroulement des cours que pour les examens. </w:t>
      </w:r>
      <w:r w:rsidR="009038AF">
        <w:t>Les aides sont diverses et peuvent être classées en deux catégories :</w:t>
      </w:r>
    </w:p>
    <w:p w14:paraId="1710CEC8" w14:textId="15434CA4" w:rsidR="009038AF" w:rsidRDefault="009038AF" w:rsidP="009038AF">
      <w:pPr>
        <w:spacing w:line="360" w:lineRule="auto"/>
        <w:ind w:left="1780" w:firstLine="344"/>
      </w:pPr>
      <w:r>
        <w:t>-les aides humaines (preneur de notes, secrétaire</w:t>
      </w:r>
      <w:r w:rsidR="00AC1C7F">
        <w:t xml:space="preserve"> </w:t>
      </w:r>
      <w:r>
        <w:t>et/ou surveillant d’examens, interprète en LSF</w:t>
      </w:r>
      <w:r>
        <w:rPr>
          <w:rStyle w:val="Appelnotedebasdep"/>
        </w:rPr>
        <w:footnoteReference w:id="37"/>
      </w:r>
      <w:r>
        <w:t>, etc…)</w:t>
      </w:r>
      <w:r w:rsidR="00AC1C7F">
        <w:t>. Il est important de noter que le preneur de notes doit suivre exactement les mêmes cours que l’étudiant qui en fait la demande. Concernant le secrétaire d’examen, il doit être neutre en ne faisant que rédiger sous la dictée de l’étudiant, afin de ne pas influancer le raisonnement de l’étudiant, et par le fait, le résultat de la copie ;</w:t>
      </w:r>
    </w:p>
    <w:p w14:paraId="6CCDFEC0" w14:textId="13E4DC52" w:rsidR="00AC1C7F" w:rsidRDefault="00AC1C7F" w:rsidP="00F91028">
      <w:pPr>
        <w:spacing w:line="360" w:lineRule="auto"/>
        <w:ind w:left="2120"/>
      </w:pPr>
      <w:r>
        <w:t>-les aides techniques (carte d’accessibilité aux locaux et ascenseurs, clés WC accessibles, agrandissements, transcriptions braille, etc…).</w:t>
      </w:r>
    </w:p>
    <w:p w14:paraId="09F26177" w14:textId="22C5C802" w:rsidR="00AC1C7F" w:rsidRDefault="00AC1C7F" w:rsidP="00AC1C7F">
      <w:pPr>
        <w:spacing w:line="360" w:lineRule="auto"/>
      </w:pPr>
      <w:r>
        <w:tab/>
      </w:r>
      <w:r w:rsidR="00F91028">
        <w:tab/>
      </w:r>
      <w:r w:rsidR="00F91028">
        <w:tab/>
      </w:r>
      <w:r w:rsidR="00F91028">
        <w:tab/>
      </w:r>
      <w:r>
        <w:t xml:space="preserve">Ces aides sont accordées, suite à la visite médicale annuelle de l’étudiant, par la médecine préventive de l’université. Ces mesures sont ensuite appliquées, à la suite de cette notification, par l’accueil-handicap. Il est important de noter qu’il n’est pas </w:t>
      </w:r>
      <w:r>
        <w:lastRenderedPageBreak/>
        <w:t xml:space="preserve">nécessaire </w:t>
      </w:r>
      <w:r w:rsidR="004E4C7B">
        <w:t>d’avoir un dossier MDPH</w:t>
      </w:r>
      <w:r w:rsidR="004E4C7B">
        <w:rPr>
          <w:rStyle w:val="Appelnotedebasdep"/>
        </w:rPr>
        <w:footnoteReference w:id="38"/>
      </w:r>
      <w:r w:rsidR="004E4C7B">
        <w:t xml:space="preserve"> pour bénéficier de ces aides, les dispositions d’aménagements étant aussi bien accordées dans le cadre d’un handicap définitif qu’évolutif ou temporaire.</w:t>
      </w:r>
    </w:p>
    <w:p w14:paraId="092CEBA7" w14:textId="1896BF5C" w:rsidR="00C31147" w:rsidRPr="00DF5E92" w:rsidRDefault="00C31147" w:rsidP="00AC1C7F">
      <w:pPr>
        <w:spacing w:line="360" w:lineRule="auto"/>
      </w:pPr>
      <w:r>
        <w:tab/>
      </w:r>
      <w:r w:rsidR="00F91028">
        <w:tab/>
      </w:r>
      <w:r>
        <w:t>L’accueil-handicap peut également aider les étudiants à constituer leur dossier MDPH, les aider à rédiger leur CV et/ou leurs lettres de motivation pour leur recherche d’un stage ou d’un futur emploi</w:t>
      </w:r>
      <w:r w:rsidR="006A7492">
        <w:t xml:space="preserve"> et leur donner des liens utiles </w:t>
      </w:r>
      <w:r w:rsidR="00D01EC7">
        <w:t>d’associations pour pouvoir trouver plus facilement ces emplois. C’est le cas notamment de l’association tremplin-handicap.</w:t>
      </w:r>
      <w:r>
        <w:t xml:space="preserve"> </w:t>
      </w:r>
    </w:p>
    <w:p w14:paraId="26C3421F" w14:textId="77777777" w:rsidR="00E05387" w:rsidRPr="00E05387" w:rsidRDefault="00E05387" w:rsidP="00E05387">
      <w:pPr>
        <w:spacing w:line="360" w:lineRule="auto"/>
        <w:ind w:left="1420"/>
        <w:rPr>
          <w:u w:val="single"/>
        </w:rPr>
      </w:pPr>
    </w:p>
    <w:p w14:paraId="58802C9B" w14:textId="467A6E7D" w:rsidR="007B7006" w:rsidRDefault="007B7006" w:rsidP="007B7006">
      <w:pPr>
        <w:pStyle w:val="Pardeliste"/>
        <w:numPr>
          <w:ilvl w:val="0"/>
          <w:numId w:val="3"/>
        </w:numPr>
        <w:spacing w:line="360" w:lineRule="auto"/>
        <w:rPr>
          <w:u w:val="single"/>
        </w:rPr>
      </w:pPr>
      <w:r w:rsidRPr="000315CF">
        <w:rPr>
          <w:u w:val="single"/>
        </w:rPr>
        <w:t>Position occupée au sein du service</w:t>
      </w:r>
    </w:p>
    <w:p w14:paraId="50FB03EF" w14:textId="77777777" w:rsidR="00583EE6" w:rsidRDefault="00583EE6" w:rsidP="00583EE6">
      <w:pPr>
        <w:spacing w:line="360" w:lineRule="auto"/>
        <w:rPr>
          <w:u w:val="single"/>
        </w:rPr>
      </w:pPr>
    </w:p>
    <w:p w14:paraId="5769F16D" w14:textId="18B39E41" w:rsidR="00583EE6" w:rsidRDefault="003F4207" w:rsidP="003F4207">
      <w:pPr>
        <w:spacing w:line="360" w:lineRule="auto"/>
        <w:ind w:left="1780" w:firstLine="344"/>
      </w:pPr>
      <w:r>
        <w:t xml:space="preserve">L’accueil-handicap de l’université est composé d’une équipe de 7 membres permanents et de 160 vacataires par an (preneurs de notes, secrétaires et surveillants d’examens). </w:t>
      </w:r>
      <w:r w:rsidR="008910E5">
        <w:t>Dominique ARCHAMBAULT, chargé de mission handicap, aidé de la présidence, de la DGS</w:t>
      </w:r>
      <w:r w:rsidR="008910E5">
        <w:rPr>
          <w:rStyle w:val="Appelnotedebasdep"/>
        </w:rPr>
        <w:footnoteReference w:id="39"/>
      </w:r>
      <w:r w:rsidR="008910E5">
        <w:t xml:space="preserve"> et de la DGA</w:t>
      </w:r>
      <w:r w:rsidR="008910E5">
        <w:rPr>
          <w:rStyle w:val="Appelnotedebasdep"/>
        </w:rPr>
        <w:footnoteReference w:id="40"/>
      </w:r>
      <w:r w:rsidR="008910E5">
        <w:t xml:space="preserve"> Lucie HAZEMANN, est le supérieur hiérarchique de la responsable administrative et financière du service accueil-handicap, Elka PARVANOVA. Celle-ci gère tous les vacataires et dirige Antonella GESBERT, </w:t>
      </w:r>
      <w:r w:rsidR="008633F5">
        <w:t>Clément SARGOT et, jusqu’à peu, Myriam SAGERER, tous trois chargés d’accueil et coordination pédagogique.</w:t>
      </w:r>
    </w:p>
    <w:p w14:paraId="48524F28" w14:textId="22B518BC" w:rsidR="008633F5" w:rsidRDefault="008633F5" w:rsidP="003F4207">
      <w:pPr>
        <w:spacing w:line="360" w:lineRule="auto"/>
        <w:ind w:left="1780" w:firstLine="344"/>
      </w:pPr>
      <w:r>
        <w:t>Durant mon stage, j’étais, au sein du service, sous la direction de Elka PARVANOVA</w:t>
      </w:r>
      <w:r>
        <w:rPr>
          <w:rStyle w:val="Appelnotedebasdep"/>
        </w:rPr>
        <w:footnoteReference w:id="41"/>
      </w:r>
      <w:r>
        <w:t xml:space="preserve"> et sous celle de mon référent technique, Vincent BOYER.</w:t>
      </w:r>
    </w:p>
    <w:p w14:paraId="6506C839" w14:textId="77777777" w:rsidR="008633F5" w:rsidRDefault="008633F5" w:rsidP="003F4207">
      <w:pPr>
        <w:spacing w:line="360" w:lineRule="auto"/>
        <w:ind w:left="1780" w:firstLine="344"/>
      </w:pPr>
    </w:p>
    <w:p w14:paraId="2B863F5A" w14:textId="5744DE1C" w:rsidR="008633F5" w:rsidRPr="003F4207" w:rsidRDefault="008633F5" w:rsidP="005E783F">
      <w:pPr>
        <w:spacing w:line="360" w:lineRule="auto"/>
        <w:ind w:firstLine="708"/>
      </w:pPr>
      <w:r>
        <w:lastRenderedPageBreak/>
        <w:t xml:space="preserve">Pour conclure cette partie, </w:t>
      </w:r>
      <w:r w:rsidR="002547BD">
        <w:t>nous pouvons dire que l’université Paris 8 Vincennes Saint-Denis, de par</w:t>
      </w:r>
      <w:r w:rsidR="00E51AE9">
        <w:t xml:space="preserve"> sa grande histoire, malgré sa relative jeunesse, et son ouverture sur le monde qui l’entoure, est une université différente des autres et, en avance sur son temps, par certains côtés.</w:t>
      </w:r>
    </w:p>
    <w:p w14:paraId="534FA053" w14:textId="77777777" w:rsidR="0031247B" w:rsidRDefault="0031247B" w:rsidP="00BB6187">
      <w:pPr>
        <w:spacing w:line="360" w:lineRule="auto"/>
      </w:pPr>
    </w:p>
    <w:p w14:paraId="794F385D" w14:textId="77777777" w:rsidR="0031247B" w:rsidRDefault="0031247B" w:rsidP="00BB6187">
      <w:pPr>
        <w:spacing w:line="360" w:lineRule="auto"/>
        <w:rPr>
          <w:u w:val="single"/>
        </w:rPr>
      </w:pPr>
      <w:r w:rsidRPr="0031247B">
        <w:rPr>
          <w:u w:val="single"/>
        </w:rPr>
        <w:t>II Un projet de développement très utile et pratique pour l’accueil-handicap</w:t>
      </w:r>
    </w:p>
    <w:p w14:paraId="27C3A6CE" w14:textId="77777777" w:rsidR="006B4CC4" w:rsidRDefault="006B4CC4" w:rsidP="00BB6187">
      <w:pPr>
        <w:spacing w:line="360" w:lineRule="auto"/>
        <w:rPr>
          <w:u w:val="single"/>
        </w:rPr>
      </w:pPr>
    </w:p>
    <w:p w14:paraId="17E2FAB0" w14:textId="558CEA92" w:rsidR="006B4CC4" w:rsidRPr="004E0DEB" w:rsidRDefault="004E0DEB" w:rsidP="00BB6187">
      <w:pPr>
        <w:spacing w:line="360" w:lineRule="auto"/>
      </w:pPr>
      <w:r>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Default="0031247B" w:rsidP="00BB6187">
      <w:pPr>
        <w:spacing w:line="360" w:lineRule="auto"/>
        <w:rPr>
          <w:u w:val="single"/>
        </w:rPr>
      </w:pPr>
      <w:r>
        <w:tab/>
      </w:r>
      <w:r w:rsidRPr="00BA4679">
        <w:rPr>
          <w:u w:val="single"/>
        </w:rPr>
        <w:t>A</w:t>
      </w:r>
      <w:r w:rsidR="000A2093" w:rsidRPr="00BA4679">
        <w:rPr>
          <w:u w:val="single"/>
        </w:rPr>
        <w:t xml:space="preserve"> </w:t>
      </w:r>
      <w:r w:rsidR="005B7443" w:rsidRPr="00BA4679">
        <w:rPr>
          <w:u w:val="single"/>
        </w:rPr>
        <w:t>Présentation de l’application et de son fonctionnement</w:t>
      </w:r>
    </w:p>
    <w:p w14:paraId="79B80135" w14:textId="77777777" w:rsidR="006B4CC4" w:rsidRDefault="006B4CC4" w:rsidP="00BB6187">
      <w:pPr>
        <w:spacing w:line="360" w:lineRule="auto"/>
        <w:rPr>
          <w:u w:val="single"/>
        </w:rPr>
      </w:pPr>
    </w:p>
    <w:p w14:paraId="23135534" w14:textId="51D2F6A5" w:rsidR="006B4CC4" w:rsidRPr="00212A51" w:rsidRDefault="00EC0311" w:rsidP="00212A51">
      <w:pPr>
        <w:spacing w:line="360" w:lineRule="auto"/>
        <w:ind w:left="360" w:firstLine="708"/>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159DD4AB" w:rsidR="007B7006" w:rsidRDefault="007B7006" w:rsidP="007B7006">
      <w:pPr>
        <w:pStyle w:val="Pardeliste"/>
        <w:numPr>
          <w:ilvl w:val="0"/>
          <w:numId w:val="4"/>
        </w:numPr>
        <w:spacing w:line="360" w:lineRule="auto"/>
        <w:rPr>
          <w:u w:val="single"/>
        </w:rPr>
      </w:pPr>
      <w:r w:rsidRPr="000315CF">
        <w:rPr>
          <w:u w:val="single"/>
        </w:rPr>
        <w:t>Présentation de l’application</w:t>
      </w:r>
    </w:p>
    <w:p w14:paraId="2BCC7488" w14:textId="77777777" w:rsidR="00E05387" w:rsidRDefault="00E05387" w:rsidP="00E05387">
      <w:pPr>
        <w:spacing w:line="360" w:lineRule="auto"/>
        <w:ind w:left="1068"/>
        <w:rPr>
          <w:u w:val="single"/>
        </w:rPr>
      </w:pPr>
    </w:p>
    <w:p w14:paraId="63C0325C" w14:textId="0CBD4973" w:rsidR="00E05387" w:rsidRDefault="007B675C" w:rsidP="007B675C">
      <w:pPr>
        <w:spacing w:line="360" w:lineRule="auto"/>
        <w:ind w:left="1416" w:firstLine="348"/>
      </w:pPr>
      <w:r>
        <w:t>Durant mon stage, je devais commencer à développer une application de gestion des informations des étudiants en situation de handicap de l’université Paris 8 Vincennes – Saint-Denis, tous campus confondus.</w:t>
      </w:r>
      <w:r w:rsidR="00C40126">
        <w:t xml:space="preserve"> Ce projet de développement a pour but de faciliter la création et</w:t>
      </w:r>
      <w:r w:rsidR="00EA72F7">
        <w:t xml:space="preserve"> la mise à jour des dossiers qui sont, pour le moment, au format papier</w:t>
      </w:r>
      <w:r w:rsidR="00A34109">
        <w:t>, ce</w:t>
      </w:r>
      <w:r w:rsidR="00802AB9">
        <w:t xml:space="preserve"> qui nécessite donc de les classer pour les retrouver facilement </w:t>
      </w:r>
      <w:r w:rsidR="00746CB4">
        <w:t xml:space="preserve">ou de les </w:t>
      </w:r>
      <w:r w:rsidR="00540BD9">
        <w:t>archiver lorsque les étudiants quittent l’université</w:t>
      </w:r>
      <w:r w:rsidR="00122BFD">
        <w:t xml:space="preserve"> et au cas où ils reviendraient poursuivre des études plus tard.</w:t>
      </w:r>
      <w:r w:rsidR="00BF547F">
        <w:t xml:space="preserve"> Il arrive, de plus, que </w:t>
      </w:r>
      <w:r w:rsidR="00AB6123">
        <w:t>certains dossiers ne soient pas retrouvés, ce</w:t>
      </w:r>
      <w:r w:rsidR="00305CD2">
        <w:t xml:space="preserve"> qui veut dire qu’il faut refaire le dossier, ce qui prend du temps.</w:t>
      </w:r>
    </w:p>
    <w:p w14:paraId="43323415" w14:textId="4819BE62" w:rsidR="003B777D" w:rsidRDefault="002D68FB" w:rsidP="007B675C">
      <w:pPr>
        <w:spacing w:line="360" w:lineRule="auto"/>
        <w:ind w:left="1416" w:firstLine="348"/>
      </w:pPr>
      <w:r>
        <w:t xml:space="preserve">Ces informations concernant l’étudiant </w:t>
      </w:r>
      <w:r w:rsidR="006D7B93">
        <w:t>sont</w:t>
      </w:r>
      <w:r w:rsidR="00B079DB">
        <w:t xml:space="preserve"> diverses : les informations générales (nom, prénom, date de naissance, adresse, etc…), </w:t>
      </w:r>
      <w:r w:rsidR="00993DA0">
        <w:t xml:space="preserve">les projets </w:t>
      </w:r>
      <w:r w:rsidR="00993DA0">
        <w:lastRenderedPageBreak/>
        <w:t xml:space="preserve">personnels et professionnels, </w:t>
      </w:r>
      <w:r w:rsidR="00753ADD">
        <w:t>le type de handicap, les aides et prestations accordées par la MDPH</w:t>
      </w:r>
      <w:r w:rsidR="009F4DE0">
        <w:rPr>
          <w:rStyle w:val="Appelnotedebasdep"/>
        </w:rPr>
        <w:footnoteReference w:id="42"/>
      </w:r>
      <w:r w:rsidR="00632D12">
        <w:t>, le parcours antéri</w:t>
      </w:r>
      <w:r w:rsidR="0013385A">
        <w:t xml:space="preserve">eur à celui effectué à l’université Paris 8, </w:t>
      </w:r>
      <w:r w:rsidR="0073416B">
        <w:t xml:space="preserve">les inscriptions </w:t>
      </w:r>
      <w:r w:rsidR="00216F65">
        <w:t>par années, mises à jour tous les ans, les aménage</w:t>
      </w:r>
      <w:r w:rsidR="00DE2DF8">
        <w:t xml:space="preserve">ments des cours et des examens, ainsi que le carnet de visite </w:t>
      </w:r>
      <w:r w:rsidR="0012197E">
        <w:t>répertoriant les dates des visites au service ainsi que leurs objets.</w:t>
      </w:r>
      <w:r w:rsidR="007E6AA4">
        <w:t xml:space="preserve"> Or, toutes ces informations sont réparties dans un seul fichier grand fichier Microsoft Excel où chaque ligne de la feuille de calculs représente un étudiant, ce qui rend la mise à jour de ces informations assez difficile, d’autant que l’université compte environ 300 étudiants en situation de handicap</w:t>
      </w:r>
      <w:r w:rsidR="00F45FB5">
        <w:t>, en incluant à la fois le campus de Saint-Denis, mais aussi ceux de Montreuil Sous-Bois et de Tremblay-en-France.</w:t>
      </w:r>
    </w:p>
    <w:p w14:paraId="3E0AECDF" w14:textId="41BC2C07" w:rsidR="0097108E" w:rsidRPr="007B675C" w:rsidRDefault="0097108E" w:rsidP="007B675C">
      <w:pPr>
        <w:spacing w:line="360" w:lineRule="auto"/>
        <w:ind w:left="1416" w:firstLine="348"/>
      </w:pPr>
      <w:r>
        <w:t xml:space="preserve">L’idée était donc de proposer une application permettant, après recherche d’un étudiant, d’accéder à ses informations, celles-ci étant réparties sur plusieurs écrans en fonction du type (générales, handicap, aménagements, etc…). </w:t>
      </w:r>
    </w:p>
    <w:p w14:paraId="5F58EE3A" w14:textId="77777777" w:rsidR="00E05387" w:rsidRPr="00E05387" w:rsidRDefault="00E05387" w:rsidP="00E05387">
      <w:pPr>
        <w:spacing w:line="360" w:lineRule="auto"/>
        <w:ind w:left="1068"/>
        <w:rPr>
          <w:u w:val="single"/>
        </w:rPr>
      </w:pPr>
    </w:p>
    <w:p w14:paraId="1BDA027A" w14:textId="24956A46" w:rsidR="007B7006" w:rsidRDefault="007B7006" w:rsidP="007B7006">
      <w:pPr>
        <w:pStyle w:val="Pardeliste"/>
        <w:numPr>
          <w:ilvl w:val="0"/>
          <w:numId w:val="4"/>
        </w:numPr>
        <w:spacing w:line="360" w:lineRule="auto"/>
        <w:rPr>
          <w:u w:val="single"/>
        </w:rPr>
      </w:pPr>
      <w:r w:rsidRPr="000315CF">
        <w:rPr>
          <w:u w:val="single"/>
        </w:rPr>
        <w:t>Présentation du fonctionnement de l’application</w:t>
      </w:r>
    </w:p>
    <w:p w14:paraId="423C0D4B" w14:textId="77777777" w:rsidR="00393D38" w:rsidRDefault="00393D38" w:rsidP="00393D38">
      <w:pPr>
        <w:spacing w:line="360" w:lineRule="auto"/>
        <w:ind w:left="1068"/>
        <w:rPr>
          <w:u w:val="single"/>
        </w:rPr>
      </w:pPr>
    </w:p>
    <w:p w14:paraId="36952635" w14:textId="12E79473" w:rsidR="002E10AF" w:rsidRDefault="000F0F17" w:rsidP="002E10AF">
      <w:pPr>
        <w:spacing w:line="360" w:lineRule="auto"/>
        <w:ind w:left="1068" w:firstLine="360"/>
      </w:pPr>
      <w:r>
        <w:t>Lorsqu’on démarre l’application, l’utilisateur est invité à rechercher un étudiant en renseignant, au moins l’un des trois champs de saisie, le premier étant le numéro d’étudiant, le second, celui du nom de famille et le troisième et dernier</w:t>
      </w:r>
      <w:r w:rsidR="00B861E9">
        <w:t>, celui du prénom.</w:t>
      </w:r>
    </w:p>
    <w:p w14:paraId="5936C768" w14:textId="6B4C4D9B" w:rsidR="002E10AF" w:rsidRDefault="008D26EA" w:rsidP="002E10AF">
      <w:pPr>
        <w:spacing w:line="360" w:lineRule="auto"/>
        <w:ind w:left="1068" w:firstLine="360"/>
      </w:pPr>
      <w:r>
        <w:t>Lorsq</w:t>
      </w:r>
      <w:r w:rsidR="002E10AF">
        <w:t>u’aucun champ n’est renseigné et que l’utilisateur appuie sur le bouton « Suivant », un message d’erreur indique qu’il faut qu’il renseigne au moins l’un des trois champs de saisie.</w:t>
      </w:r>
    </w:p>
    <w:p w14:paraId="760EA03C" w14:textId="4AF65357" w:rsidR="00B861E9" w:rsidRDefault="00B861E9" w:rsidP="00B861E9">
      <w:pPr>
        <w:spacing w:line="360" w:lineRule="auto"/>
        <w:ind w:left="1068" w:firstLine="360"/>
      </w:pPr>
      <w:r>
        <w:t xml:space="preserve">Lorsque le champ du numéro d’étudiant est renseigné, les deux autres champs ne sont pas éditables. En effet, le numéro d’étudiant étant unique, il n’est pas nécessaire d’inclure le nom et le prénom comme critères de recherche. </w:t>
      </w:r>
      <w:r w:rsidR="0017405D">
        <w:t xml:space="preserve">L’inverse aurait dû être géré de la même manière d’ailleurs, c’est-à-dire que le champ numéro </w:t>
      </w:r>
      <w:r w:rsidR="0017405D">
        <w:lastRenderedPageBreak/>
        <w:t>étudiant ne soit pas éditable si au moins l’un des deux autres champs est renseigné, ce qui n’est pas le cas actuellement</w:t>
      </w:r>
      <w:r w:rsidR="0017405D">
        <w:rPr>
          <w:rStyle w:val="Appelnotedebasdep"/>
        </w:rPr>
        <w:footnoteReference w:id="43"/>
      </w:r>
      <w:r w:rsidR="0017405D">
        <w:t>.</w:t>
      </w:r>
    </w:p>
    <w:p w14:paraId="1F085A51" w14:textId="69CA2441" w:rsidR="00772679" w:rsidRDefault="00772679" w:rsidP="00B861E9">
      <w:pPr>
        <w:spacing w:line="360" w:lineRule="auto"/>
        <w:ind w:left="1068" w:firstLine="360"/>
      </w:pPr>
      <w:r>
        <w:t>Le champ numéro étudiant ne doit contenir que des chiffres et indique un message d’erreur dans le cas contraire.</w:t>
      </w:r>
    </w:p>
    <w:p w14:paraId="19DFDE66" w14:textId="1E925F18" w:rsidR="00772679" w:rsidRDefault="00772679" w:rsidP="00772679">
      <w:pPr>
        <w:spacing w:line="360" w:lineRule="auto"/>
        <w:ind w:left="1068" w:firstLine="360"/>
      </w:pPr>
      <w:r>
        <w:t>Lorsque le champ nom et/ou le champ prénom est renseigné, un message d’erreur est indiqué si l’étudiant recherché n’est pas répertorié. Si au moins l’un des deux champs nom et prénom est renseigné et que plusieurs étudiants répertoriés ont ce nom et/ou ce prénom en commun, une pop-up indique les étudiants ayant ce point commun. Ceci n’est toutefois que provisoire, le but étant que ce cas montre à l’utilisateur un écran où tous les étudiants ayant ce nom et/ou ce prénom en commun soient écrits avec leurs numéros d’étudiants respectifs et que l’utilisateur pourrait cliquer afin d’accéder à l’écran de l’étudiant recherché.</w:t>
      </w:r>
    </w:p>
    <w:p w14:paraId="63ADD35C" w14:textId="3C6E9BC4" w:rsidR="00772679" w:rsidRDefault="00772679" w:rsidP="00772679">
      <w:pPr>
        <w:spacing w:line="360" w:lineRule="auto"/>
        <w:ind w:left="1068" w:firstLine="360"/>
      </w:pPr>
      <w:r>
        <w:t>Lorsque l’étudiant recherché est unique, l’utilisateur arrive sur l’écran d’accueil de l’application. Celui-ci est composé d’un bouton en forme de maison permettant de revenir à l’écran d’authentification</w:t>
      </w:r>
      <w:r w:rsidR="002E4DF3">
        <w:t>, d’un bouton « Ok » qui permettra, par la suite, de passer d’un onglet à l’autre en enregistrant les informations ajoutées ou modifiées, d’un bouton « Annuler » qui réinitialisera l’écran aux valeurs de départ (écran vide dans le cas d’un nouvel étudiant et écran contenant les données de départ dans le cas d’un étudiant existant)</w:t>
      </w:r>
      <w:r>
        <w:t xml:space="preserve"> et d’onglets représentant les différents écrans où sont affichées les informations relatives à l’</w:t>
      </w:r>
      <w:r w:rsidR="00E70114">
        <w:t>étudian</w:t>
      </w:r>
      <w:r w:rsidR="00B4066A">
        <w:t>t, en fonction de la catégorie</w:t>
      </w:r>
      <w:r w:rsidR="00FB60B8">
        <w:t xml:space="preserve"> (identité, handicap, etc…)</w:t>
      </w:r>
      <w:r>
        <w:t>.</w:t>
      </w:r>
      <w:r w:rsidR="001D67A6">
        <w:t xml:space="preserve"> Par ailleurs, l’écran concernant les aménagements est lui-même divisé en</w:t>
      </w:r>
      <w:r w:rsidR="00604D47">
        <w:t xml:space="preserve"> deux écrans, lui aussi via un système d’onglets, l’un étant consacré aux aménagements des cours, l’autre à ceux des examens.</w:t>
      </w:r>
    </w:p>
    <w:p w14:paraId="61EAA283" w14:textId="6C4F9E80" w:rsidR="00A735B0" w:rsidRDefault="00A735B0" w:rsidP="00772679">
      <w:pPr>
        <w:spacing w:line="360" w:lineRule="auto"/>
        <w:ind w:left="1068" w:firstLine="360"/>
      </w:pPr>
      <w:r>
        <w:t xml:space="preserve">Lorsqu’un étudiant n’est pas répertorié, il est possible de créer son dossier en appuyant sur le bouton « Nouveau » de l’écran d’authentification. L’écran d’accueil est alors présenté et chaque écran possède les mêmes champs, vides cette fois, et qu’il faut que l’utilisateur complète. Certains de ces champs, notamment dans l’écran </w:t>
      </w:r>
      <w:r>
        <w:lastRenderedPageBreak/>
        <w:t>d’id</w:t>
      </w:r>
      <w:r w:rsidR="00C41A6C">
        <w:t>e</w:t>
      </w:r>
      <w:r>
        <w:t>ntité, regroupant les informations générales de l’étudiant, ne sont pas éditables en mode con</w:t>
      </w:r>
      <w:r w:rsidR="00C41A6C">
        <w:t>sultation car, s’il y a des erreurs, ces informations doivent être remontées aux gestionnaires d’Apogé qui corrigeront les erreurs, cette application étant prévue, à moyen ou long terme, pour récupérer l’identité des étudiants via cette plate-forme.</w:t>
      </w:r>
      <w:r w:rsidR="00DD3295">
        <w:t xml:space="preserve"> En revanche, les autres écrans ont leurs champs qui restent éditables même en mode consultation, car ces informations relèvent uniquement de l’accueil-handicap dont l’équipe peut modifier, elle-même, ces informations.</w:t>
      </w:r>
    </w:p>
    <w:p w14:paraId="60A6550A" w14:textId="09778622" w:rsidR="00B7782B" w:rsidRDefault="00B7782B" w:rsidP="00772679">
      <w:pPr>
        <w:spacing w:line="360" w:lineRule="auto"/>
        <w:ind w:left="1068" w:firstLine="360"/>
      </w:pPr>
      <w:r>
        <w:t>Il est important de noter que la fonctionnalité de suppression d’étudiants n’est pas prise en charge dans la mesure où le numéro d’étudiant est attribué à vie</w:t>
      </w:r>
      <w:r w:rsidR="0015130F">
        <w:t>, que l’étudiant soit en situation de handicap ou pas</w:t>
      </w:r>
      <w:r>
        <w:t>. De fait, si une personne décide de reprendre des études au cours de sa vie, elle reprendra son numéro d’étudiant et son dossier sera mis à jour.</w:t>
      </w:r>
    </w:p>
    <w:p w14:paraId="480880DB" w14:textId="19D216BF" w:rsidR="0027515B" w:rsidRPr="0097108E" w:rsidRDefault="0027515B" w:rsidP="00772679">
      <w:pPr>
        <w:spacing w:line="360" w:lineRule="auto"/>
        <w:ind w:left="1068" w:firstLine="360"/>
      </w:pPr>
      <w:r>
        <w:t>Certains écrans ne font pas apparaître toutes les informations disponibles, celles-ci n’apparaissant que lorsqu’une certaine condition est remplie (bouton radio coché ou case à cocher cochée). C’est le cas, notamment de l’écran des aménagements où, si le bouton radio « Oui » des aides par catégories (humaines ou techniques) est coché, toutes les aides associées apparaissent. Si la case à cocher « Fait » devant une aide est cochée, la case « Droit » est cochée et n’est pas modifiable à la main afin d’éviter les erreurs. Elle ne devient de nouveau cochable ou décochable que si la case « Fait » est décochée. La case « Droit » indique que l’étudiant a droit à un aménagement mais que celui-ci ne l’utilise pas forcément, contrairement à la case « Fait » où ce droit est appliqué car utilisé</w:t>
      </w:r>
      <w:r w:rsidR="004329F6">
        <w:rPr>
          <w:rStyle w:val="Appelnotedebasdep"/>
        </w:rPr>
        <w:footnoteReference w:id="44"/>
      </w:r>
      <w:r>
        <w:t>.</w:t>
      </w:r>
    </w:p>
    <w:p w14:paraId="6CCACE7D" w14:textId="77777777" w:rsidR="006362CF" w:rsidRDefault="006362CF" w:rsidP="006362CF">
      <w:pPr>
        <w:spacing w:line="360" w:lineRule="auto"/>
        <w:rPr>
          <w:u w:val="single"/>
        </w:rPr>
      </w:pPr>
    </w:p>
    <w:p w14:paraId="51B04710" w14:textId="77777777" w:rsidR="00555F0B" w:rsidRDefault="00555F0B" w:rsidP="00555F0B">
      <w:pPr>
        <w:spacing w:line="360" w:lineRule="auto"/>
        <w:rPr>
          <w:u w:val="single"/>
        </w:rPr>
      </w:pPr>
      <w:r>
        <w:rPr>
          <w:u w:val="single"/>
        </w:rPr>
        <w:t>B</w:t>
      </w:r>
      <w:r w:rsidRPr="00BA4679">
        <w:rPr>
          <w:u w:val="single"/>
        </w:rPr>
        <w:t xml:space="preserve"> Des contraintes précises à respecter rendant le projet plus difficile que prévu</w:t>
      </w:r>
    </w:p>
    <w:p w14:paraId="72A3010F" w14:textId="77777777" w:rsidR="00555F0B" w:rsidRDefault="00555F0B" w:rsidP="00555F0B">
      <w:pPr>
        <w:spacing w:line="360" w:lineRule="auto"/>
        <w:rPr>
          <w:u w:val="single"/>
        </w:rPr>
      </w:pPr>
    </w:p>
    <w:p w14:paraId="726C8AE4" w14:textId="1EFE2346" w:rsidR="00555F0B" w:rsidRPr="00EC0311" w:rsidRDefault="00530244" w:rsidP="00555F0B">
      <w:pPr>
        <w:spacing w:line="360" w:lineRule="auto"/>
      </w:pPr>
      <w:r>
        <w:tab/>
      </w:r>
      <w:r w:rsidR="00555F0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77777777" w:rsidR="00555F0B" w:rsidRDefault="00555F0B" w:rsidP="00555F0B">
      <w:pPr>
        <w:pStyle w:val="Pardeliste"/>
        <w:numPr>
          <w:ilvl w:val="0"/>
          <w:numId w:val="6"/>
        </w:numPr>
        <w:spacing w:line="360" w:lineRule="auto"/>
        <w:rPr>
          <w:u w:val="single"/>
        </w:rPr>
      </w:pPr>
      <w:r w:rsidRPr="002F7B84">
        <w:rPr>
          <w:u w:val="single"/>
        </w:rPr>
        <w:lastRenderedPageBreak/>
        <w:t>Développement initialement prévu</w:t>
      </w:r>
    </w:p>
    <w:p w14:paraId="2D3D3676" w14:textId="77777777" w:rsidR="00555F0B" w:rsidRDefault="00555F0B" w:rsidP="00555F0B">
      <w:pPr>
        <w:spacing w:line="360" w:lineRule="auto"/>
        <w:ind w:left="1420"/>
        <w:rPr>
          <w:u w:val="single"/>
        </w:rPr>
      </w:pPr>
    </w:p>
    <w:p w14:paraId="205F0BE2" w14:textId="48888B0A" w:rsidR="00555F0B" w:rsidRDefault="002C5761" w:rsidP="00B959AE">
      <w:pPr>
        <w:spacing w:line="360" w:lineRule="auto"/>
        <w:ind w:left="1780" w:firstLine="344"/>
      </w:pPr>
      <w:r>
        <w:t>Quand le projet m’a été présenté, j’avais tout de suite une</w:t>
      </w:r>
      <w:r w:rsidR="00B959AE">
        <w:t xml:space="preserve"> idée précise de programmation. Il s’agissait, pour moi, de développer cette application sous la forme d’un site web au moyen des langages HTML</w:t>
      </w:r>
      <w:r w:rsidR="00B959AE">
        <w:rPr>
          <w:rStyle w:val="Appelnotedebasdep"/>
        </w:rPr>
        <w:footnoteReference w:id="45"/>
      </w:r>
      <w:r w:rsidR="00B959AE">
        <w:t>, CSS</w:t>
      </w:r>
      <w:r w:rsidR="00B959AE">
        <w:rPr>
          <w:rStyle w:val="Appelnotedebasdep"/>
        </w:rPr>
        <w:footnoteReference w:id="46"/>
      </w:r>
      <w:r w:rsidR="00B959AE">
        <w:t xml:space="preserve"> et PHP</w:t>
      </w:r>
      <w:r w:rsidR="00B959AE">
        <w:rPr>
          <w:rStyle w:val="Appelnotedebasdep"/>
        </w:rPr>
        <w:footnoteReference w:id="47"/>
      </w:r>
      <w:r w:rsidR="00B959AE">
        <w:t>.</w:t>
      </w:r>
      <w:r w:rsidR="00FF13F2">
        <w:t xml:space="preserve"> Il fallait donc que je « transforme » mon ordinateur en serveur, afin de pouvoir faire tourner l’application localement sur mon ordinateur. Je devais, pour cela, installer la plate-forme MAMP</w:t>
      </w:r>
      <w:r w:rsidR="00FF13F2">
        <w:rPr>
          <w:rStyle w:val="Appelnotedebasdep"/>
        </w:rPr>
        <w:footnoteReference w:id="48"/>
      </w:r>
      <w:r w:rsidR="00FF13F2">
        <w:t xml:space="preserve"> co</w:t>
      </w:r>
      <w:r w:rsidR="00B200BF">
        <w:t>m</w:t>
      </w:r>
      <w:r w:rsidR="00FF13F2">
        <w:t>posée des logiciels suivants :</w:t>
      </w:r>
    </w:p>
    <w:p w14:paraId="394AE8CF" w14:textId="3E215F33" w:rsidR="00B200BF" w:rsidRDefault="00B200BF" w:rsidP="00B959AE">
      <w:pPr>
        <w:spacing w:line="360" w:lineRule="auto"/>
        <w:ind w:left="1780" w:firstLine="344"/>
      </w:pPr>
      <w:r>
        <w:t>-Apache : logiciel permettant de simuler le comportement d’un serveur ;</w:t>
      </w:r>
    </w:p>
    <w:p w14:paraId="214E09B0" w14:textId="61E4D97C" w:rsidR="00B200BF" w:rsidRDefault="00B200BF" w:rsidP="00B959AE">
      <w:pPr>
        <w:spacing w:line="360" w:lineRule="auto"/>
        <w:ind w:left="1780" w:firstLine="344"/>
      </w:pPr>
      <w:r>
        <w:t>-MySQL : SGBD</w:t>
      </w:r>
      <w:r>
        <w:rPr>
          <w:rStyle w:val="Appelnotedebasdep"/>
        </w:rPr>
        <w:footnoteReference w:id="49"/>
      </w:r>
      <w:r w:rsidR="008A3639">
        <w:t xml:space="preserve"> permettant de créer une ou plusieurs base de données et d’interagir avec elle(s) au moyen de requêtes de sélection, d’ajout, de mise à jour et de suppression. C’est lui qui, par exemple, lors de l’envoi d’un formulaire renseigné par l’utilisateur, exécute la requête afin d’insérer l’utilisateur lorsqu’il n’existe pas ou de le sélectionner pour qu’il accède ensuite à un autre écran. Quand l’utilisateur n’est pas trouvé dans la sélection, la requête ne retourne pas de résultat et le développeur fait en sorte que le programme indique une erreur à l’utilisateur ;</w:t>
      </w:r>
    </w:p>
    <w:p w14:paraId="68628933" w14:textId="77777777" w:rsidR="006B051D" w:rsidRDefault="008A3639" w:rsidP="00B959AE">
      <w:pPr>
        <w:spacing w:line="360" w:lineRule="auto"/>
        <w:ind w:left="1780" w:firstLine="344"/>
      </w:pPr>
      <w:r>
        <w:t>-PHP : c’est le langage de programmation qui permet de rendre un site web dynamique. Les langages HTML et CSS, à eux seuls, ne permettent que de créer des sites au contenu statique, qui ne change jamais. C’est le cas d’un site autobiographique sur quelqu’un par exemple.</w:t>
      </w:r>
      <w:r w:rsidR="003225F8">
        <w:t xml:space="preserve"> Il est impossible, avec ces langages, de gérer le traitement des informations contenues dans un formulaire, bien que ceux-ci permettent de le créer, le HTML gérant le contenu (champs de saisie, boutons, photos, vidéos, musiques, etc…), alors </w:t>
      </w:r>
      <w:r w:rsidR="003225F8">
        <w:lastRenderedPageBreak/>
        <w:t>que le CSS gère la forme (les couleurs, les bordures, etc…), afin que le site soit le plus ergonomique et donne envie d’être regardé.</w:t>
      </w:r>
    </w:p>
    <w:p w14:paraId="77BE3525" w14:textId="2DDA402B" w:rsidR="009701EA" w:rsidRDefault="009701EA" w:rsidP="00B959AE">
      <w:pPr>
        <w:spacing w:line="360" w:lineRule="auto"/>
        <w:ind w:left="1780" w:firstLine="344"/>
      </w:pPr>
      <w:r>
        <w:t>Les plates-forme de développement WAMP, MAMP et XAMPP permettent de se connecter localement à PHPMyAdmin, permettant de créer et gérer les informations de la base de données via une interface web graphique et non via un terminal</w:t>
      </w:r>
      <w:r>
        <w:rPr>
          <w:rStyle w:val="Appelnotedebasdep"/>
        </w:rPr>
        <w:footnoteReference w:id="50"/>
      </w:r>
      <w:r>
        <w:t>.</w:t>
      </w:r>
    </w:p>
    <w:p w14:paraId="2378459C" w14:textId="21C3776A" w:rsidR="008A3639" w:rsidRPr="009C1F2F" w:rsidRDefault="006B051D" w:rsidP="00B959AE">
      <w:pPr>
        <w:spacing w:line="360" w:lineRule="auto"/>
        <w:ind w:left="1780" w:firstLine="344"/>
      </w:pPr>
      <w:r>
        <w:t>La base de données que j’aurai créée, dans le cadre de cette application, aurait consisté en une table</w:t>
      </w:r>
      <w:r>
        <w:rPr>
          <w:rStyle w:val="Appelnotedebasdep"/>
        </w:rPr>
        <w:footnoteReference w:id="51"/>
      </w:r>
      <w:r>
        <w:t xml:space="preserve"> pour chaque écran de l’application</w:t>
      </w:r>
      <w:r w:rsidR="00A82107">
        <w:t>, contenant les informations relatives à celui-ci</w:t>
      </w:r>
      <w:r>
        <w:t>. Celles-ci auraient été liée à la table « etudiant » dont le numéro aurait été la clé primaire, c’est-à-dire un identifiant unique par lequel le retrouver et le différencier des autres. Cela permet également de respecter la contrainte d’intégrité des données, afin d’éviter que plusieurs étudiants aient le même numéro, en empêchant d’insérer un autre étudiant avec ce même numéro. Les autres tables auraient eu une référence sur ce numéro d’</w:t>
      </w:r>
      <w:r w:rsidR="00A82107">
        <w:t>étudiant, appelé</w:t>
      </w:r>
      <w:r w:rsidR="00201B29">
        <w:t>e</w:t>
      </w:r>
      <w:r w:rsidR="00A82107">
        <w:t xml:space="preserve"> clé étrangère</w:t>
      </w:r>
      <w:r w:rsidR="006B2955">
        <w:t>, ce qui aurait permis, pour chaque écran, d’afficher toutes les informations de l’étudiant recherché via l’écran d’authentification</w:t>
      </w:r>
      <w:r w:rsidR="00A82107">
        <w:t>.</w:t>
      </w:r>
      <w:r w:rsidR="00201B29">
        <w:t xml:space="preserve"> </w:t>
      </w:r>
      <w:r w:rsidR="003225F8">
        <w:t xml:space="preserve"> </w:t>
      </w:r>
    </w:p>
    <w:p w14:paraId="7957ADB9" w14:textId="77777777" w:rsidR="00555F0B" w:rsidRPr="00E05387" w:rsidRDefault="00555F0B" w:rsidP="00555F0B">
      <w:pPr>
        <w:spacing w:line="360" w:lineRule="auto"/>
        <w:ind w:left="1420"/>
        <w:rPr>
          <w:u w:val="single"/>
        </w:rPr>
      </w:pPr>
    </w:p>
    <w:p w14:paraId="33B07D21" w14:textId="77777777" w:rsidR="00555F0B" w:rsidRDefault="00555F0B" w:rsidP="00555F0B">
      <w:pPr>
        <w:pStyle w:val="Pardeliste"/>
        <w:numPr>
          <w:ilvl w:val="0"/>
          <w:numId w:val="6"/>
        </w:numPr>
        <w:spacing w:line="360" w:lineRule="auto"/>
        <w:rPr>
          <w:u w:val="single"/>
        </w:rPr>
      </w:pPr>
      <w:r w:rsidRPr="002F7B84">
        <w:rPr>
          <w:u w:val="single"/>
        </w:rPr>
        <w:t>Des difficultés causées par les contraintes empêchant le développement initial</w:t>
      </w:r>
    </w:p>
    <w:p w14:paraId="1F08F5BB" w14:textId="77777777" w:rsidR="006362CF" w:rsidRPr="006362CF" w:rsidRDefault="006362CF" w:rsidP="00555F0B">
      <w:pPr>
        <w:spacing w:line="360" w:lineRule="auto"/>
        <w:rPr>
          <w:u w:val="single"/>
        </w:rPr>
      </w:pPr>
    </w:p>
    <w:p w14:paraId="515EF33B" w14:textId="44897079" w:rsidR="001F7749" w:rsidRDefault="006B2955" w:rsidP="006B2955">
      <w:pPr>
        <w:spacing w:line="360" w:lineRule="auto"/>
        <w:ind w:left="1780" w:firstLine="344"/>
      </w:pPr>
      <w:r>
        <w:t>J’ai dû, toutefois, m’y prendre autrement pour développer l’application. En effet, le responsable de la DSI</w:t>
      </w:r>
      <w:r>
        <w:rPr>
          <w:rStyle w:val="Appelnotedebasdep"/>
        </w:rPr>
        <w:footnoteReference w:id="52"/>
      </w:r>
      <w:r w:rsidR="009701EA">
        <w:t xml:space="preserve"> ainsi que le responsable de l’application Apogé, recensant toutes les informations identitaires et les notes de </w:t>
      </w:r>
      <w:r w:rsidR="009701EA">
        <w:lastRenderedPageBreak/>
        <w:t xml:space="preserve">l’étudiant ne voulaient pas que j’utilise leur base de données pour travailler avec, ni même que j’en crée une moi-même. </w:t>
      </w:r>
      <w:r w:rsidR="00D3421A">
        <w:t xml:space="preserve">J’ai donc abandonné l’idée d’utiliser le PHP. Il a donc fallu que je crée des fichiers de données fictifs avec lesquels l’application allait fonctionner. </w:t>
      </w:r>
      <w:r w:rsidR="007B5DF1">
        <w:t>Il a fallu que je crée</w:t>
      </w:r>
      <w:r w:rsidR="004D6BEB">
        <w:t xml:space="preserve"> un fichier de données par écran, chaque fichier contenant tous les numéros d’étudiants.</w:t>
      </w:r>
      <w:r w:rsidR="007B5DF1">
        <w:t xml:space="preserve"> Par ailleurs, je devais aussi créer les fichiers permettant de remplir des listes déroulantes présentes dans l’application, notamment pour l’écran sur l’enquête ministérielle (MENESR). Les fichiers de données permettant de remplir les champs de saisie et de cocher les boutons en conséq</w:t>
      </w:r>
      <w:r w:rsidR="009C0CDF">
        <w:t>uence, dans le cadre de la consultation d’un étudiant,</w:t>
      </w:r>
      <w:r w:rsidR="007B5DF1">
        <w:t xml:space="preserve"> sont au format csv et les fichiers permettant de remplir les listes déroulantes et les listes à choix multiples sont au format txt</w:t>
      </w:r>
      <w:r w:rsidR="001F7749">
        <w:t xml:space="preserve">. Certains fichiers txt serviront aussi à </w:t>
      </w:r>
      <w:r w:rsidR="009A2CCC">
        <w:t>écrire dynamiquement les libellés de certains écrans, comme celui du handicap, où les nominations peuvent changer d’une année à l’autre, bien que ces nominations soient, pour le moment, écrites en brut</w:t>
      </w:r>
      <w:r w:rsidR="00D8496C">
        <w:t xml:space="preserve"> dans le programme.</w:t>
      </w:r>
      <w:r w:rsidR="00933AC1">
        <w:rPr>
          <w:rStyle w:val="Appelnotedebasdep"/>
        </w:rPr>
        <w:footnoteReference w:id="53"/>
      </w:r>
    </w:p>
    <w:p w14:paraId="632B2BAE" w14:textId="3E08869B" w:rsidR="00D8496C" w:rsidRDefault="00D8496C" w:rsidP="006B2955">
      <w:pPr>
        <w:spacing w:line="360" w:lineRule="auto"/>
        <w:ind w:left="1780" w:firstLine="344"/>
      </w:pPr>
      <w:r>
        <w:t>Après cela, il a fallu que je choisisse un autre langage de programmation que le PHP pour réaliser mon application. C’est alors que l’idée d’utiliser le langage orienté objet</w:t>
      </w:r>
      <w:r>
        <w:rPr>
          <w:rStyle w:val="Appelnotedebasdep"/>
        </w:rPr>
        <w:footnoteReference w:id="54"/>
      </w:r>
      <w:r>
        <w:t xml:space="preserve"> java m’a paru une évidence.</w:t>
      </w:r>
    </w:p>
    <w:p w14:paraId="7B70A2BB" w14:textId="42A60E14" w:rsidR="0031247B" w:rsidRDefault="004D6BEB" w:rsidP="006B2955">
      <w:pPr>
        <w:spacing w:line="360" w:lineRule="auto"/>
        <w:ind w:left="1780" w:firstLine="344"/>
      </w:pPr>
      <w:r>
        <w:t xml:space="preserve"> </w:t>
      </w:r>
    </w:p>
    <w:p w14:paraId="3ACB6D3D" w14:textId="77777777" w:rsidR="00555F0B" w:rsidRDefault="00555F0B" w:rsidP="00BB6187">
      <w:pPr>
        <w:spacing w:line="360" w:lineRule="auto"/>
      </w:pPr>
    </w:p>
    <w:p w14:paraId="7F768103" w14:textId="05E4E35C" w:rsidR="0031247B" w:rsidRDefault="0031247B" w:rsidP="00BB6187">
      <w:pPr>
        <w:spacing w:line="360" w:lineRule="auto"/>
        <w:rPr>
          <w:u w:val="single"/>
        </w:rPr>
      </w:pPr>
      <w:r>
        <w:tab/>
      </w:r>
      <w:r w:rsidR="00555F0B">
        <w:rPr>
          <w:u w:val="single"/>
        </w:rPr>
        <w:t>C</w:t>
      </w:r>
      <w:r w:rsidR="005B7443" w:rsidRPr="00BA4679">
        <w:rPr>
          <w:u w:val="single"/>
        </w:rPr>
        <w:t xml:space="preserve"> </w:t>
      </w:r>
      <w:r w:rsidR="00757607" w:rsidRPr="00BA4679">
        <w:rPr>
          <w:u w:val="single"/>
        </w:rPr>
        <w:t>Le langage java : un choix stratégique par rapport à d’autres langages</w:t>
      </w:r>
    </w:p>
    <w:p w14:paraId="37B8649D" w14:textId="77777777" w:rsidR="006B4CC4" w:rsidRDefault="006B4CC4" w:rsidP="00BB6187">
      <w:pPr>
        <w:spacing w:line="360" w:lineRule="auto"/>
        <w:rPr>
          <w:u w:val="single"/>
        </w:rPr>
      </w:pPr>
    </w:p>
    <w:p w14:paraId="37F8A1C5" w14:textId="254CF78D" w:rsidR="006B4CC4" w:rsidRPr="00EC0311" w:rsidRDefault="00EC0311" w:rsidP="00BB6187">
      <w:pPr>
        <w:spacing w:line="360" w:lineRule="auto"/>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7C1C880D" w:rsidR="007B7006" w:rsidRDefault="00394377" w:rsidP="007B7006">
      <w:pPr>
        <w:pStyle w:val="Pardeliste"/>
        <w:numPr>
          <w:ilvl w:val="0"/>
          <w:numId w:val="5"/>
        </w:numPr>
        <w:spacing w:line="360" w:lineRule="auto"/>
        <w:rPr>
          <w:u w:val="single"/>
        </w:rPr>
      </w:pPr>
      <w:r w:rsidRPr="002F7B84">
        <w:rPr>
          <w:u w:val="single"/>
        </w:rPr>
        <w:t xml:space="preserve">Un langage </w:t>
      </w:r>
      <w:r w:rsidR="008F0821" w:rsidRPr="002F7B84">
        <w:rPr>
          <w:u w:val="single"/>
        </w:rPr>
        <w:t>multiplateforme très</w:t>
      </w:r>
      <w:r w:rsidRPr="002F7B84">
        <w:rPr>
          <w:u w:val="single"/>
        </w:rPr>
        <w:t xml:space="preserve"> utilisé sur le marché du travail.</w:t>
      </w:r>
    </w:p>
    <w:p w14:paraId="71B81C1B" w14:textId="77777777" w:rsidR="00E05387" w:rsidRDefault="00E05387" w:rsidP="00E05387">
      <w:pPr>
        <w:spacing w:line="360" w:lineRule="auto"/>
        <w:ind w:left="1420"/>
        <w:rPr>
          <w:u w:val="single"/>
        </w:rPr>
      </w:pPr>
    </w:p>
    <w:p w14:paraId="732DF06C" w14:textId="77777777" w:rsidR="00F4199B" w:rsidRDefault="00910DCD" w:rsidP="00323605">
      <w:pPr>
        <w:spacing w:line="360" w:lineRule="auto"/>
        <w:ind w:left="1780" w:firstLine="344"/>
      </w:pPr>
      <w:r>
        <w:lastRenderedPageBreak/>
        <w:t xml:space="preserve">Le langage de </w:t>
      </w:r>
      <w:r w:rsidR="001E2DC8">
        <w:t>programmation Java, créé en 1995</w:t>
      </w:r>
      <w:r w:rsidR="00323605">
        <w:t>, est un des langages les plus utilisés sur le marché du travail.</w:t>
      </w:r>
      <w:r w:rsidR="00BA5638">
        <w:t xml:space="preserve"> Il présente l’avantage d’être portable sur toutes les plates-forme (Windows, Mac ou Linux). </w:t>
      </w:r>
      <w:r w:rsidR="00AE04D6">
        <w:t>Cela est rendu possible par le fait que le compilateur</w:t>
      </w:r>
      <w:r w:rsidR="00AE04D6">
        <w:rPr>
          <w:rStyle w:val="Appelnotedebasdep"/>
        </w:rPr>
        <w:footnoteReference w:id="55"/>
      </w:r>
      <w:r w:rsidR="00AE04D6">
        <w:t xml:space="preserve"> java soit intégré dans une machine virtuelle qui </w:t>
      </w:r>
      <w:r w:rsidR="00C22469">
        <w:t xml:space="preserve">transforme le code écrit par le développeur en un code semi-compilé encore non lisible et exécutable par un ordinateur. </w:t>
      </w:r>
      <w:r w:rsidR="001E2DC8">
        <w:t>Ce code semi-compilé, appelé aussi bytecode, sera transformé en code binaire lors de l’exécution</w:t>
      </w:r>
      <w:r w:rsidR="00872108">
        <w:t xml:space="preserve"> (lancement)</w:t>
      </w:r>
      <w:r w:rsidR="001E2DC8">
        <w:t xml:space="preserve"> du programme par la machine virtuelle.</w:t>
      </w:r>
      <w:r w:rsidR="00D2356F">
        <w:t xml:space="preserve"> Ainsi, un code écrit en java sur une machine équipé d’un système d’exploitation Windows sera exécutable sur Linux et Mac</w:t>
      </w:r>
      <w:r w:rsidR="00B54E7A">
        <w:t>,</w:t>
      </w:r>
      <w:r w:rsidR="00D2356F">
        <w:t xml:space="preserve"> et inversement. </w:t>
      </w:r>
      <w:r w:rsidR="00872108">
        <w:t>Or, ceci représente l’avantage de ne pas être obligé de recompiler le code d’une machine à l’autre, contrairement à d’autres langages tels que le C ou le C++ qui sont des langages compilés</w:t>
      </w:r>
      <w:r w:rsidR="00101F37">
        <w:rPr>
          <w:rStyle w:val="Appelnotedebasdep"/>
        </w:rPr>
        <w:footnoteReference w:id="56"/>
      </w:r>
      <w:r w:rsidR="00872108">
        <w:t xml:space="preserve"> entièrement en code natif. De fait, un programme écrit avec un de ces langages doit être recompilé à chaque fois par la nouvelle machine avant de pouvoir être exécuté.</w:t>
      </w:r>
    </w:p>
    <w:p w14:paraId="0CF362FC" w14:textId="77777777" w:rsidR="00A204DF" w:rsidRDefault="00F4199B" w:rsidP="00323605">
      <w:pPr>
        <w:spacing w:line="360" w:lineRule="auto"/>
        <w:ind w:left="1780" w:firstLine="344"/>
      </w:pPr>
      <w:r>
        <w:t>Bien que, dans ces débuts, le langage java souffrait de problèmes liés aux performances d’exécution des programmes, liés eux-mêmes par cette machine virtuelle intermédiaire, de gros progrès ont aujourd’hui été réalisés. Il n’en reste pas moins que, pour des programmes devant privilégier les performances à la portabilité</w:t>
      </w:r>
      <w:r w:rsidR="004E5C58">
        <w:rPr>
          <w:rStyle w:val="Appelnotedebasdep"/>
        </w:rPr>
        <w:footnoteReference w:id="57"/>
      </w:r>
      <w:r>
        <w:t>, le langage java n’est pas adapté, à moins d’utiliser un compilateur tel que</w:t>
      </w:r>
      <w:r w:rsidR="004E5C58">
        <w:t xml:space="preserve"> GCJ</w:t>
      </w:r>
      <w:r w:rsidR="004E5C58">
        <w:rPr>
          <w:rStyle w:val="Appelnotedebasdep"/>
        </w:rPr>
        <w:footnoteReference w:id="58"/>
      </w:r>
      <w:r>
        <w:t>.</w:t>
      </w:r>
    </w:p>
    <w:p w14:paraId="79A2BE6F" w14:textId="1A5B2968" w:rsidR="00E05387" w:rsidRDefault="006A7BB6" w:rsidP="00323605">
      <w:pPr>
        <w:spacing w:line="360" w:lineRule="auto"/>
        <w:ind w:left="1780" w:firstLine="344"/>
      </w:pPr>
      <w:r>
        <w:t xml:space="preserve">Le langage Java présente l’avantage, par rapport à d’autres langages de programmation, d’inclure dans ses composants de base, contenus dans le </w:t>
      </w:r>
      <w:r>
        <w:lastRenderedPageBreak/>
        <w:t>JDK</w:t>
      </w:r>
      <w:r>
        <w:rPr>
          <w:rStyle w:val="Appelnotedebasdep"/>
        </w:rPr>
        <w:footnoteReference w:id="59"/>
      </w:r>
      <w:r>
        <w:t>, des librairies permettant de créer, de manière relativement simple, des interfaces graphiques. Ceci est même rendu encore plus simple en utilisant un plug-in</w:t>
      </w:r>
      <w:r>
        <w:rPr>
          <w:rStyle w:val="Appelnotedebasdep"/>
        </w:rPr>
        <w:footnoteReference w:id="60"/>
      </w:r>
      <w:r>
        <w:t xml:space="preserve"> inclus dans l’IDE</w:t>
      </w:r>
      <w:r w:rsidR="0042163D">
        <w:rPr>
          <w:rStyle w:val="Appelnotedebasdep"/>
        </w:rPr>
        <w:footnoteReference w:id="61"/>
      </w:r>
      <w:r w:rsidR="004E5C58">
        <w:t xml:space="preserve"> </w:t>
      </w:r>
      <w:r w:rsidR="00167DBE">
        <w:t>Eclipse s’appelant WindowBuilder. Il permet de créer rapidement les interfaces graphiques en positionnant les composants que l’on veut utiliser directement sur la fenêtre prévue à cet effet. Le code java permettant de créer ces composants et de les positionner est automatiquement généré. C’est la méthode du WYSIWYG</w:t>
      </w:r>
      <w:r w:rsidR="00167DBE">
        <w:rPr>
          <w:rStyle w:val="Appelnotedebasdep"/>
        </w:rPr>
        <w:footnoteReference w:id="62"/>
      </w:r>
      <w:r w:rsidR="004B1624">
        <w:t>.</w:t>
      </w:r>
    </w:p>
    <w:p w14:paraId="2B186573" w14:textId="5EDA9A09" w:rsidR="00422D07" w:rsidRDefault="00CA60A6" w:rsidP="00CA60A6">
      <w:pPr>
        <w:spacing w:line="360" w:lineRule="auto"/>
        <w:ind w:left="1780" w:firstLine="344"/>
      </w:pPr>
      <w:r>
        <w:t xml:space="preserve"> I</w:t>
      </w:r>
      <w:r w:rsidR="00422D07">
        <w:t>l permet aussi, au même titre que le PHP</w:t>
      </w:r>
      <w:r w:rsidR="00422D07">
        <w:rPr>
          <w:rStyle w:val="Appelnotedebasdep"/>
        </w:rPr>
        <w:footnoteReference w:id="63"/>
      </w:r>
      <w:r w:rsidR="002B7D0C">
        <w:t>, de créer des appl</w:t>
      </w:r>
      <w:r w:rsidR="00520443">
        <w:t>ications sous forme d’applets</w:t>
      </w:r>
      <w:r w:rsidR="00520443">
        <w:rPr>
          <w:rStyle w:val="Appelnotedebasdep"/>
        </w:rPr>
        <w:footnoteReference w:id="64"/>
      </w:r>
      <w:r w:rsidR="002B7D0C">
        <w:t>, au moyen des pages JSP</w:t>
      </w:r>
      <w:r w:rsidR="002B7D0C">
        <w:rPr>
          <w:rStyle w:val="Appelnotedebasdep"/>
        </w:rPr>
        <w:footnoteReference w:id="65"/>
      </w:r>
      <w:r w:rsidR="00BB7499">
        <w:t>. Il faut, pour ce genre de développement, utiliser la version J2E</w:t>
      </w:r>
      <w:r w:rsidR="00BB7499">
        <w:rPr>
          <w:rStyle w:val="Appelnotedebasdep"/>
        </w:rPr>
        <w:footnoteReference w:id="66"/>
      </w:r>
      <w:r w:rsidR="00BB7499">
        <w:t xml:space="preserve"> de java.</w:t>
      </w:r>
      <w:r w:rsidR="00B369FD">
        <w:t xml:space="preserve"> Par ailleurs, le JDK contient des librairies permettant de se connecter et d’interagir avec les bases de données, à condition d’inclure le JDBC</w:t>
      </w:r>
      <w:r w:rsidR="00281877">
        <w:rPr>
          <w:rStyle w:val="Appelnotedebasdep"/>
        </w:rPr>
        <w:footnoteReference w:id="67"/>
      </w:r>
      <w:r w:rsidR="00B369FD">
        <w:t xml:space="preserve"> adéquat au SGBD</w:t>
      </w:r>
      <w:r w:rsidR="00281877">
        <w:rPr>
          <w:rStyle w:val="Appelnotedebasdep"/>
        </w:rPr>
        <w:footnoteReference w:id="68"/>
      </w:r>
      <w:r w:rsidR="00B369FD">
        <w:t xml:space="preserve"> utilisé</w:t>
      </w:r>
      <w:r w:rsidR="007A3B77">
        <w:t>, que l’on peut trouver sur Internet</w:t>
      </w:r>
      <w:r w:rsidR="00B12D16">
        <w:t>, sous forme d’un fichier jar</w:t>
      </w:r>
      <w:r w:rsidR="00B12D16">
        <w:rPr>
          <w:rStyle w:val="Appelnotedebasdep"/>
        </w:rPr>
        <w:footnoteReference w:id="69"/>
      </w:r>
      <w:r w:rsidR="00B369FD">
        <w:t>.</w:t>
      </w:r>
    </w:p>
    <w:p w14:paraId="047E4E43" w14:textId="48374451" w:rsidR="00CA60A6" w:rsidRPr="00910DCD" w:rsidRDefault="00CA60A6" w:rsidP="00323605">
      <w:pPr>
        <w:spacing w:line="360" w:lineRule="auto"/>
        <w:ind w:left="1780" w:firstLine="344"/>
      </w:pPr>
      <w:r>
        <w:t>Enfin, la plate-forme apogé étant développée, elle-même en java, il est stratégiquement plus judicieux d’utiliser ce même langage afin d’assurer la compatibilité des composants sur le long terme, une fois que le projet sera plus abouti.</w:t>
      </w:r>
      <w:bookmarkStart w:id="0" w:name="_GoBack"/>
      <w:bookmarkEnd w:id="0"/>
    </w:p>
    <w:p w14:paraId="73709D82" w14:textId="77777777" w:rsidR="00E05387" w:rsidRPr="00E05387" w:rsidRDefault="00E05387" w:rsidP="00E05387">
      <w:pPr>
        <w:spacing w:line="360" w:lineRule="auto"/>
        <w:ind w:left="1420"/>
        <w:rPr>
          <w:u w:val="single"/>
        </w:rPr>
      </w:pPr>
    </w:p>
    <w:p w14:paraId="5862C806" w14:textId="11207633" w:rsidR="006B4CC4" w:rsidRDefault="00394377" w:rsidP="004A7BFB">
      <w:pPr>
        <w:pStyle w:val="Pardeliste"/>
        <w:numPr>
          <w:ilvl w:val="0"/>
          <w:numId w:val="5"/>
        </w:numPr>
        <w:spacing w:line="360" w:lineRule="auto"/>
        <w:rPr>
          <w:u w:val="single"/>
        </w:rPr>
      </w:pPr>
      <w:r w:rsidRPr="002F7B84">
        <w:rPr>
          <w:u w:val="single"/>
        </w:rPr>
        <w:t>Un paradigme de programmation rendu relativement simple par le langage : la POO</w:t>
      </w:r>
      <w:r w:rsidRPr="002F7B84">
        <w:rPr>
          <w:rStyle w:val="Appelnotedebasdep"/>
          <w:u w:val="single"/>
        </w:rPr>
        <w:footnoteReference w:id="70"/>
      </w:r>
    </w:p>
    <w:p w14:paraId="12DAC32D" w14:textId="77777777" w:rsidR="004A7BFB" w:rsidRDefault="004A7BFB" w:rsidP="004A7BFB">
      <w:pPr>
        <w:spacing w:line="360" w:lineRule="auto"/>
        <w:rPr>
          <w:u w:val="single"/>
        </w:rPr>
      </w:pPr>
    </w:p>
    <w:p w14:paraId="67B5F0B8" w14:textId="77777777" w:rsidR="00BA3964" w:rsidRDefault="00082597" w:rsidP="00EA7D77">
      <w:pPr>
        <w:spacing w:line="360" w:lineRule="auto"/>
        <w:ind w:left="1780" w:firstLine="344"/>
      </w:pPr>
      <w:r>
        <w:t xml:space="preserve">La programmation orientée objets est un paradigme de programmation </w:t>
      </w:r>
      <w:r w:rsidR="005B0969">
        <w:t xml:space="preserve">cherchant à </w:t>
      </w:r>
      <w:r w:rsidR="000863E5">
        <w:t>représenter, au maximum, des entités de la vie réelle. Ces entités sont représentés par des objets, créés via une classe</w:t>
      </w:r>
      <w:r w:rsidR="000863E5">
        <w:rPr>
          <w:rStyle w:val="Appelnotedebasdep"/>
        </w:rPr>
        <w:footnoteReference w:id="71"/>
      </w:r>
      <w:r w:rsidR="000F5521">
        <w:t xml:space="preserve"> qui est un fichier de code définissant les caractéristiques d’un objet, appelées attributs ainsi que les comportements que celui-ci doit adopter, appelés méthodes</w:t>
      </w:r>
      <w:r w:rsidR="000863E5">
        <w:t>.</w:t>
      </w:r>
      <w:r w:rsidR="000F5521">
        <w:t xml:space="preserve"> Les constructeurs sont des méthodes un peu particulières permettant de créer des instances de ce type d’objets. Ils peuvent être vus comme des moules dont les objets prennent la forme une fois créés.</w:t>
      </w:r>
    </w:p>
    <w:p w14:paraId="6D7E4620" w14:textId="12AE2798" w:rsidR="004A7BFB" w:rsidRDefault="000863E5" w:rsidP="00EA7D77">
      <w:pPr>
        <w:spacing w:line="360" w:lineRule="auto"/>
        <w:ind w:left="1780" w:firstLine="344"/>
      </w:pPr>
      <w:r>
        <w:t xml:space="preserve"> </w:t>
      </w:r>
      <w:r w:rsidR="009D789F">
        <w:t xml:space="preserve">Le paradigme orienté objet dispose de </w:t>
      </w:r>
      <w:r w:rsidR="00F55CB8">
        <w:t>méthodes permettant, encore plus que les paradigmes fonctionnel (comme pour le langage Ocaml) et impératif (comme pour le langage C), de privilégier le refactoring</w:t>
      </w:r>
      <w:r w:rsidR="00F55CB8">
        <w:rPr>
          <w:rStyle w:val="Appelnotedebasdep"/>
        </w:rPr>
        <w:footnoteReference w:id="72"/>
      </w:r>
      <w:r w:rsidR="00F55CB8">
        <w:t>.</w:t>
      </w:r>
      <w:r w:rsidR="008B04B4">
        <w:t xml:space="preserve"> Cette méthode est utile pour éviter les erreurs de programmation engendrée lorsqu’un même bout de code est écrit à plusieurs endroits. Les erreurs viennent souvent du fait que, lorsque le développeur doit corriger une erreur dans le code, il oublie de le faire à un endroit, ce qui peut engendrer d’autres erreurs qui peuvent ensuite être difficiles à déboguer</w:t>
      </w:r>
      <w:r w:rsidR="008B04B4">
        <w:rPr>
          <w:rStyle w:val="Appelnotedebasdep"/>
        </w:rPr>
        <w:footnoteReference w:id="73"/>
      </w:r>
      <w:r w:rsidR="008B04B4">
        <w:t>.</w:t>
      </w:r>
      <w:r w:rsidR="00B350B0">
        <w:t xml:space="preserve"> </w:t>
      </w:r>
      <w:r w:rsidR="008E1E29">
        <w:t>Les deux méthodes principalement connues dans le paradigme orienté objet, afin d’éviter les répétitions de code sont les suivantes :</w:t>
      </w:r>
    </w:p>
    <w:p w14:paraId="3E31BF05" w14:textId="0B4E6C35" w:rsidR="008E1E29" w:rsidRDefault="008E1E29" w:rsidP="00EA7D77">
      <w:pPr>
        <w:spacing w:line="360" w:lineRule="auto"/>
        <w:ind w:left="1780" w:firstLine="344"/>
      </w:pPr>
      <w:r>
        <w:t>-l’héritage, qui consiste à créer une classe qui hérite de toute ou partie d’une autre classe, en fonction de l’encapsulation</w:t>
      </w:r>
      <w:r>
        <w:rPr>
          <w:rStyle w:val="Appelnotedebasdep"/>
        </w:rPr>
        <w:footnoteReference w:id="74"/>
      </w:r>
      <w:r>
        <w:t xml:space="preserve"> de ses attributs et de ses méthodes.</w:t>
      </w:r>
      <w:r w:rsidR="00115698">
        <w:t xml:space="preserve"> </w:t>
      </w:r>
      <w:r w:rsidR="003C054C">
        <w:t xml:space="preserve">Le mot clé « private » devant un attribut ou une méthode indique que celui-ci ou celle-ci n’est accessible qu’en interne dans la classe. Quand il n’y a pas de mot, l’attribut ou la méthode est accessible à partir de toutes les </w:t>
      </w:r>
      <w:r w:rsidR="003C054C">
        <w:lastRenderedPageBreak/>
        <w:t>classes faisant partie du même package</w:t>
      </w:r>
      <w:r w:rsidR="003C054C">
        <w:rPr>
          <w:rStyle w:val="Appelnotedebasdep"/>
        </w:rPr>
        <w:footnoteReference w:id="75"/>
      </w:r>
      <w:r w:rsidR="003C054C">
        <w:t xml:space="preserve"> que la classe dans laquelle l’attribut ou la méthode est déclaré(e) comme tel(le).</w:t>
      </w:r>
      <w:r w:rsidR="00271CC6">
        <w:t xml:space="preserve"> Le mot clé « protected » indique une accessibilité à partir de toutes les classes appartenant au même package ainsi qu’aux classes filles (classes en étendant une autre), même si elles ne se trouvent pas dans le même package. Enfin, le mot clé « public » indique une accessibilité de partout dans le code, celui-ci n’étant utilisé quasiment que pour les méthodes que l’on a besoin d’appeler après la création d’un objet</w:t>
      </w:r>
      <w:r w:rsidR="00271CC6">
        <w:rPr>
          <w:rStyle w:val="Appelnotedebasdep"/>
        </w:rPr>
        <w:footnoteReference w:id="76"/>
      </w:r>
      <w:r w:rsidR="00271CC6">
        <w:t xml:space="preserve"> dans une autre classe.</w:t>
      </w:r>
    </w:p>
    <w:p w14:paraId="25EC07AB" w14:textId="13C6B250" w:rsidR="00271CC6" w:rsidRDefault="00271CC6" w:rsidP="00271CC6">
      <w:pPr>
        <w:spacing w:line="360" w:lineRule="auto"/>
        <w:ind w:left="1780" w:firstLine="344"/>
      </w:pPr>
      <w:r>
        <w:t>Les classes étendues par d’autres ou en étendant une autre peuvent être déclarées « abstract », c’est-à-dire que certaines de leurs méthodes, si elles sont abstraites, ne sont pas implémentées dans la classe mais dans celles qui l’étendront, à moins d’être elles-mêmes abstraites.</w:t>
      </w:r>
    </w:p>
    <w:p w14:paraId="7D251C96" w14:textId="13557C97" w:rsidR="00271CC6" w:rsidRDefault="00271CC6" w:rsidP="00271CC6">
      <w:pPr>
        <w:spacing w:line="360" w:lineRule="auto"/>
        <w:ind w:left="1780" w:firstLine="344"/>
      </w:pPr>
      <w:r>
        <w:t>Le langage java, contrairement au C++, autre langage orienté objet, n’autorise l’héritage que d’une seule classe par une autre. En effet, l’héritage multiple peut causer des ambiguïtés si deux classes étendues par une même classe possèdent une méthode ayant une signature</w:t>
      </w:r>
      <w:r w:rsidR="004D20AD">
        <w:rPr>
          <w:rStyle w:val="Appelnotedebasdep"/>
        </w:rPr>
        <w:footnoteReference w:id="77"/>
      </w:r>
      <w:r>
        <w:t xml:space="preserve"> commune mais n’ayant pas le même comportement, car il est impossible de savoir, pour l’ordinateur, la méthode de quelle classe va être appelée.</w:t>
      </w:r>
      <w:r w:rsidR="004D20AD">
        <w:t xml:space="preserve"> Pour pallier à ce problème, les interfaces ont été introduites dans le langage java ;</w:t>
      </w:r>
    </w:p>
    <w:p w14:paraId="28549C31" w14:textId="0BD564DD" w:rsidR="00271CC6" w:rsidRDefault="00271CC6" w:rsidP="00271CC6">
      <w:pPr>
        <w:spacing w:line="360" w:lineRule="auto"/>
        <w:ind w:left="1780" w:firstLine="344"/>
      </w:pPr>
      <w:r>
        <w:t>-les interfaces</w:t>
      </w:r>
      <w:r w:rsidR="004D20AD">
        <w:t>, qui peuvent être vues comme des classes entièrement abstraites dont les méthodes, bien qu’ayant le même nom, n’ont pas le même comportement en fonction de la classe qui va implémenter la ou les interfaces en question. Effectivement, à l’inverse de l’héritage, le nombre d’interfaces implémentées par une classe en java est illimité.</w:t>
      </w:r>
    </w:p>
    <w:p w14:paraId="4D55212A" w14:textId="3D9D534D" w:rsidR="00C41391" w:rsidRDefault="00C41391" w:rsidP="00271CC6">
      <w:pPr>
        <w:spacing w:line="360" w:lineRule="auto"/>
        <w:ind w:left="1780" w:firstLine="344"/>
      </w:pPr>
      <w:r>
        <w:t>Enfin, le paradigme objet permet d’utiliser des patterns</w:t>
      </w:r>
      <w:r>
        <w:rPr>
          <w:rStyle w:val="Appelnotedebasdep"/>
        </w:rPr>
        <w:footnoteReference w:id="78"/>
      </w:r>
      <w:r>
        <w:t xml:space="preserve"> de programmation permettant une conception plus claire et concise du </w:t>
      </w:r>
      <w:r>
        <w:lastRenderedPageBreak/>
        <w:t xml:space="preserve">programme. L’exemple le plus simple, utilisé d’ailleurs dans ce projet, est le pattern singleton, consistant à créer un constructeur « private » et donc uniquement accessible à partir de la classe et de créer, dans cette même classe, une méthode « public static » afin qu’elle soit accessible de n’importe où dans le code et sans être obligé d’instancier (créer) un objet pour accéder à cette méthode. Il sert, dans le cas du projet, à ne créer qu’une seule instance de la classe Fenetre qui est retournée si elle existe, et créée sinon, afin de pouvoir modifier son contenu en y passant en paramètre l’écran que l’on veut y afficher. </w:t>
      </w:r>
      <w:r w:rsidR="005B5FF9">
        <w:t>On s’en sert également dans le cas d’une connexion à une base de données, afin de ne s’assurer qu’une seule connexion a lieu.</w:t>
      </w:r>
    </w:p>
    <w:p w14:paraId="57919021" w14:textId="77777777" w:rsidR="005B5FF9" w:rsidRDefault="005B5FF9" w:rsidP="005B5FF9">
      <w:pPr>
        <w:spacing w:line="360" w:lineRule="auto"/>
      </w:pPr>
    </w:p>
    <w:p w14:paraId="0653360E" w14:textId="49CCA84F" w:rsidR="005B5FF9" w:rsidRPr="00A40B73" w:rsidRDefault="005B5FF9" w:rsidP="005B5FF9">
      <w:pPr>
        <w:spacing w:line="360" w:lineRule="auto"/>
      </w:pPr>
      <w:r>
        <w:tab/>
        <w:t xml:space="preserve">Pour finir cette partie, nous pouvons affirmer que </w:t>
      </w:r>
      <w:r w:rsidR="00344440">
        <w:t>le développement de ce projet, bien que très pratique et utile à l’accueil-handicap n’est pas sans difficulté, tout comme les autres projets d’</w:t>
      </w:r>
      <w:r w:rsidR="00971650">
        <w:t>ailleurs, d’autant que des contraintes précises étaient à respecter. Enfin, la plate-forme apogé ayant été développée en java, il a finalement été plus judicieux de se tourner vers ce langage pour ne pas engendrer plus de difficultés à cause de la compatibilité des composants.</w:t>
      </w:r>
    </w:p>
    <w:p w14:paraId="3C8AE464" w14:textId="77777777" w:rsidR="006B4CC4" w:rsidRPr="006B4CC4" w:rsidRDefault="006B4CC4" w:rsidP="006B4CC4">
      <w:pPr>
        <w:spacing w:line="360" w:lineRule="auto"/>
        <w:rPr>
          <w:u w:val="single"/>
        </w:rPr>
      </w:pPr>
    </w:p>
    <w:p w14:paraId="5E307225" w14:textId="505D76F2" w:rsidR="006B4CC4" w:rsidRDefault="0031247B" w:rsidP="00BB6187">
      <w:pPr>
        <w:spacing w:line="360" w:lineRule="auto"/>
        <w:rPr>
          <w:u w:val="single"/>
        </w:rPr>
      </w:pPr>
      <w:r w:rsidRPr="0031247B">
        <w:rPr>
          <w:u w:val="single"/>
        </w:rPr>
        <w:t>III Un stage qui se différencie des précédents</w:t>
      </w:r>
    </w:p>
    <w:p w14:paraId="733F8015" w14:textId="77777777" w:rsidR="006B4CC4" w:rsidRDefault="006B4CC4" w:rsidP="00BB6187">
      <w:pPr>
        <w:spacing w:line="360" w:lineRule="auto"/>
        <w:rPr>
          <w:u w:val="single"/>
        </w:rPr>
      </w:pPr>
    </w:p>
    <w:p w14:paraId="47E85AEB" w14:textId="34BF20A6" w:rsidR="0031247B" w:rsidRDefault="004E0DEB" w:rsidP="00BB6187">
      <w:pPr>
        <w:spacing w:line="360" w:lineRule="auto"/>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Default="0031247B" w:rsidP="00BB6187">
      <w:pPr>
        <w:spacing w:line="360" w:lineRule="auto"/>
        <w:rPr>
          <w:u w:val="single"/>
        </w:rPr>
      </w:pPr>
      <w:r>
        <w:tab/>
      </w:r>
      <w:r w:rsidRPr="00BA4679">
        <w:rPr>
          <w:u w:val="single"/>
        </w:rPr>
        <w:t>A</w:t>
      </w:r>
      <w:r w:rsidR="009D1213" w:rsidRPr="00BA4679">
        <w:rPr>
          <w:u w:val="single"/>
        </w:rPr>
        <w:t xml:space="preserve"> </w:t>
      </w:r>
      <w:r w:rsidR="009541F2">
        <w:rPr>
          <w:u w:val="single"/>
        </w:rPr>
        <w:t>Un mode de travail très différent…</w:t>
      </w:r>
    </w:p>
    <w:p w14:paraId="66219BF0" w14:textId="77777777" w:rsidR="006B4CC4" w:rsidRDefault="006B4CC4" w:rsidP="00BB6187">
      <w:pPr>
        <w:spacing w:line="360" w:lineRule="auto"/>
        <w:rPr>
          <w:u w:val="single"/>
        </w:rPr>
      </w:pPr>
    </w:p>
    <w:p w14:paraId="32683F33" w14:textId="7015B91C" w:rsidR="006B4CC4" w:rsidRPr="002E29B7" w:rsidRDefault="00F02782" w:rsidP="00BB6187">
      <w:pPr>
        <w:spacing w:line="360" w:lineRule="auto"/>
      </w:pPr>
      <w:r>
        <w:lastRenderedPageBreak/>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038605E7" w:rsidR="00836538" w:rsidRDefault="00837BDA" w:rsidP="00836538">
      <w:pPr>
        <w:pStyle w:val="Pardeliste"/>
        <w:numPr>
          <w:ilvl w:val="0"/>
          <w:numId w:val="7"/>
        </w:numPr>
        <w:spacing w:line="360" w:lineRule="auto"/>
        <w:rPr>
          <w:u w:val="single"/>
        </w:rPr>
      </w:pPr>
      <w:r w:rsidRPr="002F7B84">
        <w:rPr>
          <w:u w:val="single"/>
        </w:rPr>
        <w:t>Un stage réalisé à partir de rien, grâce aux acquis des stages précédents</w:t>
      </w:r>
    </w:p>
    <w:p w14:paraId="479D2F0E" w14:textId="77777777" w:rsidR="00E05387" w:rsidRDefault="00E05387" w:rsidP="00E05387">
      <w:pPr>
        <w:spacing w:line="360" w:lineRule="auto"/>
        <w:ind w:left="1420"/>
        <w:rPr>
          <w:u w:val="single"/>
        </w:rPr>
      </w:pPr>
    </w:p>
    <w:p w14:paraId="7999BAD4" w14:textId="77777777" w:rsidR="00E05387" w:rsidRDefault="00E05387" w:rsidP="00E05387">
      <w:pPr>
        <w:spacing w:line="360" w:lineRule="auto"/>
        <w:ind w:left="1420"/>
        <w:rPr>
          <w:u w:val="single"/>
        </w:rPr>
      </w:pPr>
    </w:p>
    <w:p w14:paraId="19A14AB5" w14:textId="77777777" w:rsidR="00E05387" w:rsidRPr="00E05387" w:rsidRDefault="00E05387" w:rsidP="00E05387">
      <w:pPr>
        <w:spacing w:line="360" w:lineRule="auto"/>
        <w:ind w:left="1420"/>
        <w:rPr>
          <w:u w:val="single"/>
        </w:rPr>
      </w:pPr>
    </w:p>
    <w:p w14:paraId="00794292" w14:textId="39470A45" w:rsidR="00837BDA" w:rsidRDefault="00837BDA" w:rsidP="00836538">
      <w:pPr>
        <w:pStyle w:val="Pardeliste"/>
        <w:numPr>
          <w:ilvl w:val="0"/>
          <w:numId w:val="7"/>
        </w:numPr>
        <w:spacing w:line="360" w:lineRule="auto"/>
        <w:rPr>
          <w:u w:val="single"/>
        </w:rPr>
      </w:pPr>
      <w:r w:rsidRPr="002F7B84">
        <w:rPr>
          <w:u w:val="single"/>
        </w:rPr>
        <w:t>La découverte du télétravail</w:t>
      </w:r>
    </w:p>
    <w:p w14:paraId="644D486A" w14:textId="77777777" w:rsidR="006B4CC4" w:rsidRDefault="006B4CC4" w:rsidP="006B4CC4">
      <w:pPr>
        <w:spacing w:line="360" w:lineRule="auto"/>
        <w:rPr>
          <w:u w:val="single"/>
        </w:rPr>
      </w:pPr>
    </w:p>
    <w:p w14:paraId="3A55F6FE" w14:textId="77777777" w:rsidR="006B4CC4" w:rsidRPr="006B4CC4" w:rsidRDefault="006B4CC4" w:rsidP="006B4CC4">
      <w:pPr>
        <w:spacing w:line="360" w:lineRule="auto"/>
        <w:rPr>
          <w:u w:val="single"/>
        </w:rPr>
      </w:pPr>
    </w:p>
    <w:p w14:paraId="4204B5FB" w14:textId="77777777" w:rsidR="0031247B" w:rsidRDefault="0031247B" w:rsidP="00BB6187">
      <w:pPr>
        <w:spacing w:line="360" w:lineRule="auto"/>
      </w:pPr>
    </w:p>
    <w:p w14:paraId="554045C3" w14:textId="024D587F" w:rsidR="0031247B" w:rsidRDefault="0031247B" w:rsidP="00BB6187">
      <w:pPr>
        <w:spacing w:line="360" w:lineRule="auto"/>
        <w:rPr>
          <w:u w:val="single"/>
        </w:rPr>
      </w:pPr>
      <w:r>
        <w:tab/>
      </w:r>
      <w:r w:rsidRPr="00BA4679">
        <w:rPr>
          <w:u w:val="single"/>
        </w:rPr>
        <w:t>B</w:t>
      </w:r>
      <w:r w:rsidR="00422CF6" w:rsidRPr="00BA4679">
        <w:rPr>
          <w:u w:val="single"/>
        </w:rPr>
        <w:t xml:space="preserve"> </w:t>
      </w:r>
      <w:r w:rsidR="009541F2">
        <w:rPr>
          <w:u w:val="single"/>
        </w:rPr>
        <w:t>…Nécessitant une grande autonomie</w:t>
      </w:r>
    </w:p>
    <w:p w14:paraId="0EF13CBA" w14:textId="77777777" w:rsidR="006B4CC4" w:rsidRDefault="006B4CC4" w:rsidP="00BB6187">
      <w:pPr>
        <w:spacing w:line="360" w:lineRule="auto"/>
        <w:rPr>
          <w:u w:val="single"/>
        </w:rPr>
      </w:pPr>
    </w:p>
    <w:p w14:paraId="57B365DD" w14:textId="3016F8CF" w:rsidR="006B4CC4" w:rsidRPr="00F02782" w:rsidRDefault="00F02782" w:rsidP="00BB6187">
      <w:pPr>
        <w:spacing w:line="360" w:lineRule="auto"/>
      </w:pPr>
      <w:r>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00F61831" w:rsidR="00837BDA" w:rsidRDefault="00837BDA" w:rsidP="00837BDA">
      <w:pPr>
        <w:pStyle w:val="Pardeliste"/>
        <w:numPr>
          <w:ilvl w:val="0"/>
          <w:numId w:val="8"/>
        </w:numPr>
        <w:spacing w:line="360" w:lineRule="auto"/>
        <w:rPr>
          <w:u w:val="single"/>
        </w:rPr>
      </w:pPr>
      <w:r w:rsidRPr="002F7B84">
        <w:rPr>
          <w:u w:val="single"/>
        </w:rPr>
        <w:t>Un stage réalisé grâce à des pistes…</w:t>
      </w:r>
    </w:p>
    <w:p w14:paraId="5BBBC69D" w14:textId="77777777" w:rsidR="00E05387" w:rsidRDefault="00E05387" w:rsidP="00E05387">
      <w:pPr>
        <w:spacing w:line="360" w:lineRule="auto"/>
        <w:ind w:left="1420"/>
        <w:rPr>
          <w:u w:val="single"/>
        </w:rPr>
      </w:pPr>
    </w:p>
    <w:p w14:paraId="5ADCCED7" w14:textId="77777777" w:rsidR="00E05387" w:rsidRDefault="00E05387" w:rsidP="00E05387">
      <w:pPr>
        <w:spacing w:line="360" w:lineRule="auto"/>
        <w:ind w:left="1420"/>
        <w:rPr>
          <w:u w:val="single"/>
        </w:rPr>
      </w:pPr>
    </w:p>
    <w:p w14:paraId="63F7F667" w14:textId="77777777" w:rsidR="00E05387" w:rsidRPr="00E05387" w:rsidRDefault="00E05387" w:rsidP="00E05387">
      <w:pPr>
        <w:spacing w:line="360" w:lineRule="auto"/>
        <w:ind w:left="1420"/>
        <w:rPr>
          <w:u w:val="single"/>
        </w:rPr>
      </w:pPr>
    </w:p>
    <w:p w14:paraId="7C0ACDC3" w14:textId="42DAC1A1" w:rsidR="00837BDA" w:rsidRDefault="00837BDA" w:rsidP="00837BDA">
      <w:pPr>
        <w:pStyle w:val="Pardeliste"/>
        <w:numPr>
          <w:ilvl w:val="0"/>
          <w:numId w:val="8"/>
        </w:numPr>
        <w:spacing w:line="360" w:lineRule="auto"/>
        <w:rPr>
          <w:u w:val="single"/>
        </w:rPr>
      </w:pPr>
      <w:r w:rsidRPr="002F7B84">
        <w:rPr>
          <w:u w:val="single"/>
        </w:rPr>
        <w:t> …Tel un projet d’université</w:t>
      </w:r>
    </w:p>
    <w:p w14:paraId="5DEB248E" w14:textId="77777777" w:rsidR="006362CF" w:rsidRDefault="006362CF" w:rsidP="006362CF">
      <w:pPr>
        <w:spacing w:line="360" w:lineRule="auto"/>
        <w:rPr>
          <w:u w:val="single"/>
        </w:rPr>
      </w:pPr>
    </w:p>
    <w:p w14:paraId="33CFB8E4" w14:textId="77777777" w:rsidR="006362CF" w:rsidRPr="006362CF" w:rsidRDefault="006362CF" w:rsidP="006362CF">
      <w:pPr>
        <w:spacing w:line="360" w:lineRule="auto"/>
        <w:rPr>
          <w:u w:val="single"/>
        </w:rPr>
      </w:pPr>
    </w:p>
    <w:p w14:paraId="1DC13B0F" w14:textId="77777777" w:rsidR="0031247B" w:rsidRDefault="0031247B" w:rsidP="00BB6187">
      <w:pPr>
        <w:spacing w:line="360" w:lineRule="auto"/>
      </w:pPr>
    </w:p>
    <w:p w14:paraId="34741461" w14:textId="715D2232" w:rsidR="0031247B" w:rsidRDefault="0031247B" w:rsidP="00BB6187">
      <w:pPr>
        <w:spacing w:line="360" w:lineRule="auto"/>
        <w:rPr>
          <w:u w:val="single"/>
        </w:rPr>
      </w:pPr>
      <w:r>
        <w:tab/>
      </w:r>
      <w:r w:rsidRPr="00BA4679">
        <w:rPr>
          <w:u w:val="single"/>
        </w:rPr>
        <w:t>C</w:t>
      </w:r>
      <w:r w:rsidR="00BA4679" w:rsidRPr="00BA4679">
        <w:rPr>
          <w:u w:val="single"/>
        </w:rPr>
        <w:t xml:space="preserve"> L’après stage : un code qui se veut le</w:t>
      </w:r>
      <w:r w:rsidR="00300516">
        <w:rPr>
          <w:u w:val="single"/>
        </w:rPr>
        <w:t xml:space="preserve"> plus clair et lisible possible</w:t>
      </w:r>
    </w:p>
    <w:p w14:paraId="1857B544" w14:textId="77777777" w:rsidR="006B4CC4" w:rsidRDefault="006B4CC4" w:rsidP="00BB6187">
      <w:pPr>
        <w:spacing w:line="360" w:lineRule="auto"/>
        <w:rPr>
          <w:u w:val="single"/>
        </w:rPr>
      </w:pPr>
    </w:p>
    <w:p w14:paraId="77D1AD58" w14:textId="33D2CC55" w:rsidR="006B4CC4" w:rsidRDefault="009F1702" w:rsidP="00BB6187">
      <w:pPr>
        <w:spacing w:line="360" w:lineRule="auto"/>
      </w:pPr>
      <w:r>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4D1F6BCB" w:rsidR="00837BDA" w:rsidRDefault="009E3D03" w:rsidP="00837BDA">
      <w:pPr>
        <w:pStyle w:val="Pardeliste"/>
        <w:numPr>
          <w:ilvl w:val="0"/>
          <w:numId w:val="9"/>
        </w:numPr>
        <w:spacing w:line="360" w:lineRule="auto"/>
        <w:rPr>
          <w:u w:val="single"/>
        </w:rPr>
      </w:pPr>
      <w:r w:rsidRPr="002F7B84">
        <w:rPr>
          <w:u w:val="single"/>
        </w:rPr>
        <w:lastRenderedPageBreak/>
        <w:t>Deux documentations technique accompagnent le projet.</w:t>
      </w:r>
    </w:p>
    <w:p w14:paraId="3AB4C7A0" w14:textId="77777777" w:rsidR="00E05387" w:rsidRDefault="00E05387" w:rsidP="00E05387">
      <w:pPr>
        <w:spacing w:line="360" w:lineRule="auto"/>
        <w:ind w:left="1420"/>
        <w:rPr>
          <w:u w:val="single"/>
        </w:rPr>
      </w:pPr>
    </w:p>
    <w:p w14:paraId="5FAB406A" w14:textId="77777777" w:rsidR="00E05387" w:rsidRDefault="00E05387" w:rsidP="00E05387">
      <w:pPr>
        <w:spacing w:line="360" w:lineRule="auto"/>
        <w:ind w:left="1420"/>
        <w:rPr>
          <w:u w:val="single"/>
        </w:rPr>
      </w:pPr>
    </w:p>
    <w:p w14:paraId="47D312AD" w14:textId="77777777" w:rsidR="00E05387" w:rsidRPr="00E05387" w:rsidRDefault="00E05387" w:rsidP="00E05387">
      <w:pPr>
        <w:spacing w:line="360" w:lineRule="auto"/>
        <w:ind w:left="1420"/>
        <w:rPr>
          <w:u w:val="single"/>
        </w:rPr>
      </w:pPr>
    </w:p>
    <w:p w14:paraId="4D310A17" w14:textId="49771CB8" w:rsidR="009E3D03" w:rsidRPr="002F7B84" w:rsidRDefault="009E3D03" w:rsidP="00837BDA">
      <w:pPr>
        <w:pStyle w:val="Pardeliste"/>
        <w:numPr>
          <w:ilvl w:val="0"/>
          <w:numId w:val="9"/>
        </w:numPr>
        <w:spacing w:line="360" w:lineRule="auto"/>
        <w:rPr>
          <w:u w:val="single"/>
        </w:rPr>
      </w:pPr>
      <w:r w:rsidRPr="002F7B84">
        <w:rPr>
          <w:u w:val="single"/>
        </w:rPr>
        <w:t>Un code très, voire trop, concis</w:t>
      </w:r>
    </w:p>
    <w:p w14:paraId="75543CD5" w14:textId="77777777" w:rsidR="009F5374" w:rsidRDefault="009F5374">
      <w:r>
        <w:br w:type="page"/>
      </w:r>
    </w:p>
    <w:p w14:paraId="32594104" w14:textId="283A0F5A" w:rsidR="008E6AB7" w:rsidRDefault="00B01B1B" w:rsidP="009901CC">
      <w:pPr>
        <w:spacing w:line="360" w:lineRule="auto"/>
        <w:jc w:val="center"/>
      </w:pPr>
      <w:r>
        <w:lastRenderedPageBreak/>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701B1C0B" w:rsidR="005A221B" w:rsidRDefault="005A221B" w:rsidP="009901CC">
      <w:pPr>
        <w:spacing w:line="360" w:lineRule="auto"/>
      </w:pPr>
      <w:r>
        <w:tab/>
        <w:t>Bien que la mission n’ait pas été remplie dans sa totalité, du fait de la grande quantité de temps qu’il faudrait pour arriver au terme du projet, celle-ci fonctionne globalement bien</w:t>
      </w:r>
      <w:r w:rsidR="00546EDA">
        <w:t>, malgré quelques bugs</w:t>
      </w:r>
      <w:r w:rsidR="00DC292D">
        <w:rPr>
          <w:rStyle w:val="Appelnotedebasdep"/>
        </w:rPr>
        <w:footnoteReference w:id="79"/>
      </w:r>
      <w:r w:rsidR="00546EDA">
        <w:t>,</w:t>
      </w:r>
      <w:r>
        <w:t xml:space="preserve"> grâce à une politique basée sur un refactoring parfois extrême, qui pourrait toutefois être encore amélioré. Cette politique a été adoptée en vue de laisser, aux potentiels futurs développeurs qui reprendraient le projet, un code le plus facilement lisible et maintenable.</w:t>
      </w:r>
    </w:p>
    <w:p w14:paraId="1412A750" w14:textId="77777777" w:rsidR="00A87D84" w:rsidRDefault="005A221B" w:rsidP="009901CC">
      <w:pPr>
        <w:spacing w:line="360" w:lineRule="auto"/>
      </w:pPr>
      <w:r>
        <w:tab/>
        <w:t>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a un trop grand nombre de « return »</w:t>
      </w:r>
      <w:r w:rsidR="00D97241">
        <w:rPr>
          <w:rStyle w:val="Appelnotedebasdep"/>
        </w:rPr>
        <w:footnoteReference w:id="80"/>
      </w:r>
      <w:r>
        <w:t xml:space="preserve"> (alors que c’est parfois nécessaire également).</w:t>
      </w:r>
    </w:p>
    <w:p w14:paraId="3DC7D334" w14:textId="77777777" w:rsidR="00A87D84" w:rsidRDefault="00A87D84" w:rsidP="009901CC">
      <w:pPr>
        <w:spacing w:line="360" w:lineRule="auto"/>
      </w:pPr>
    </w:p>
    <w:p w14:paraId="13085CEB" w14:textId="55FAD176" w:rsidR="00CE6B2E" w:rsidRDefault="00E87CCB" w:rsidP="009901CC">
      <w:pPr>
        <w:spacing w:line="360" w:lineRule="auto"/>
      </w:pPr>
      <w:r>
        <w:t>(Vous trouverez en pages XXI-XXIII le journal de bord du stage</w:t>
      </w:r>
      <w:r w:rsidR="00C3432A">
        <w:t xml:space="preserve"> et la bibliographie en page XXIV</w:t>
      </w:r>
      <w:r w:rsidR="00E30647">
        <w:t>.</w:t>
      </w:r>
      <w:r>
        <w:t>)</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footerReference w:type="default" r:id="rId14"/>
          <w:pgSz w:w="12240" w:h="15840"/>
          <w:pgMar w:top="1417" w:right="1417" w:bottom="1417" w:left="1417" w:header="720" w:footer="720" w:gutter="0"/>
          <w:pgNumType w:start="1"/>
          <w:cols w:space="720"/>
          <w:noEndnote/>
        </w:sectPr>
      </w:pPr>
    </w:p>
    <w:p w14:paraId="59A7DDE1" w14:textId="6B4869BF" w:rsidR="00D2499D" w:rsidRDefault="009D252B" w:rsidP="00725E52">
      <w:pPr>
        <w:pStyle w:val="Titre1"/>
        <w:ind w:firstLine="708"/>
        <w:jc w:val="center"/>
      </w:pPr>
      <w:r>
        <w:lastRenderedPageBreak/>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lastRenderedPageBreak/>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64AE77B0" w14:textId="24EC68AE" w:rsidR="00932331" w:rsidRPr="00C547A4"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Programming Interface (ou Interface de Programmation en français) : Ensemble de classes et de méthodes qui sert de façade par laquelle un logiciel offre des services à d'autres logiciels. </w:t>
      </w:r>
    </w:p>
    <w:p w14:paraId="788A1758" w14:textId="36101743" w:rsidR="00932331" w:rsidRPr="009E58B2"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0E3912F8" w14:textId="09D7C793" w:rsidR="000810F4" w:rsidRPr="009E58B2" w:rsidRDefault="00E40D3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51A4D056" w14:textId="6759BB2D" w:rsidR="00456600" w:rsidRDefault="00456600"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Classe : fichier de code utilisé, dans le cadre de la programmation orientée objets, permettant de créer le « moule » de l’objet afin de pouvoir en créer à l’intérieur de cette même classe ou dans d’autres. Elle est constituée d’attributs qui sont les caractéristiques de l’objet et de méthodes qui sont les comportements que doit avoir l’objet.</w:t>
      </w:r>
    </w:p>
    <w:p w14:paraId="7029C6A6" w14:textId="1C78B37B" w:rsidR="001755FC" w:rsidRPr="00C547A4" w:rsidRDefault="001755FC"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341AE6B5" w14:textId="77777777" w:rsidR="005C6B89" w:rsidRDefault="00E40D37"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CSS : Cascading Style Sheets : langage de mise en forme de sites web (couleurs, bordures, etc...)</w:t>
      </w:r>
    </w:p>
    <w:p w14:paraId="472C9CA6" w14:textId="77777777" w:rsidR="005C6B89" w:rsidRDefault="005C6B89"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E</w:t>
      </w:r>
    </w:p>
    <w:p w14:paraId="2D23CE33" w14:textId="24F3287F" w:rsidR="00C17E8A" w:rsidRPr="00C17E8A" w:rsidRDefault="005C6B89"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Encapsulation : </w:t>
      </w:r>
      <w:r w:rsidR="009F6252">
        <w:rPr>
          <w:rFonts w:ascii="Times New Roman" w:hAnsi="Times New Roman" w:cs="Times New Roman"/>
          <w:sz w:val="32"/>
          <w:szCs w:val="32"/>
        </w:rPr>
        <w:t>Méthode de la programmation orientée objet permettant d’assurer l’intégrité des données d’une classe.</w:t>
      </w:r>
      <w:r w:rsidR="00E40D37">
        <w:rPr>
          <w:rFonts w:ascii="Times New Roman" w:hAnsi="Times New Roman" w:cs="Times New Roman"/>
          <w:sz w:val="32"/>
          <w:szCs w:val="32"/>
        </w:rPr>
        <w:t xml:space="preserve"> </w:t>
      </w: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775BEAA6" w14:textId="755CF2B4" w:rsidR="000810F4" w:rsidRPr="009E58B2" w:rsidRDefault="00E40D3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Markup Language : langage de gestion de contenu de sites web (texte, formulaires, images, etc...) </w:t>
      </w: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lastRenderedPageBreak/>
        <w:t>I</w:t>
      </w:r>
    </w:p>
    <w:p w14:paraId="7D36D87D" w14:textId="02D30B16"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Developement Environnment (Environnement Développement Intégré) : logiciel permettant la simplification des corrections de bugs (erreurs de compilation ou d'exécution) au moyen d'une compilation en temps réel et d'un débogueur intégré permettant d'exécuter l'application pas à pas </w:t>
      </w: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DataBase Connection (permet à un programme java de se connecter et d'interagir avec une base de données).  </w:t>
      </w:r>
    </w:p>
    <w:p w14:paraId="2C39F2BF" w14:textId="32D07987"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DC612CB" w14:textId="343D6821"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Langage orienté objet : langage permettant de créer des types de va</w:t>
      </w:r>
      <w:r w:rsidR="00D276AC">
        <w:rPr>
          <w:rFonts w:ascii="Times New Roman" w:hAnsi="Times New Roman" w:cs="Times New Roman"/>
          <w:sz w:val="32"/>
          <w:szCs w:val="32"/>
        </w:rPr>
        <w:t>riables représentant des entité</w:t>
      </w:r>
      <w:r>
        <w:rPr>
          <w:rFonts w:ascii="Times New Roman" w:hAnsi="Times New Roman" w:cs="Times New Roman"/>
          <w:sz w:val="32"/>
          <w:szCs w:val="32"/>
        </w:rPr>
        <w:t xml:space="preserve">s du monde réel qui interagissent entre elles (par instanciation et appel des méthodes) pour faire fonctionner le programme créé. </w:t>
      </w: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69161CA7" w14:textId="18319D61" w:rsidR="000810F4" w:rsidRPr="00C547A4" w:rsidRDefault="00DE2FD4"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Objet : brique logicielle qui possède sa propre existence avec des propriétés définies ainsi que des méthodes définissant le</w:t>
      </w:r>
      <w:r w:rsidR="00EF5D12">
        <w:rPr>
          <w:rFonts w:ascii="Times New Roman" w:hAnsi="Times New Roman" w:cs="Times New Roman"/>
          <w:sz w:val="32"/>
          <w:szCs w:val="32"/>
        </w:rPr>
        <w:t>s</w:t>
      </w:r>
      <w:r>
        <w:rPr>
          <w:rFonts w:ascii="Times New Roman" w:hAnsi="Times New Roman" w:cs="Times New Roman"/>
          <w:sz w:val="32"/>
          <w:szCs w:val="32"/>
        </w:rPr>
        <w:t xml:space="preserve"> comportement</w:t>
      </w:r>
      <w:r w:rsidR="00EF5D12">
        <w:rPr>
          <w:rFonts w:ascii="Times New Roman" w:hAnsi="Times New Roman" w:cs="Times New Roman"/>
          <w:sz w:val="32"/>
          <w:szCs w:val="32"/>
        </w:rPr>
        <w:t xml:space="preserve">s que </w:t>
      </w:r>
      <w:r>
        <w:rPr>
          <w:rFonts w:ascii="Times New Roman" w:hAnsi="Times New Roman" w:cs="Times New Roman"/>
          <w:sz w:val="32"/>
          <w:szCs w:val="32"/>
        </w:rPr>
        <w:t>celui-ci</w:t>
      </w:r>
      <w:r w:rsidR="00EF5D12">
        <w:rPr>
          <w:rFonts w:ascii="Times New Roman" w:hAnsi="Times New Roman" w:cs="Times New Roman"/>
          <w:sz w:val="32"/>
          <w:szCs w:val="32"/>
        </w:rPr>
        <w:t xml:space="preserve"> doit adopter</w:t>
      </w:r>
      <w:r>
        <w:rPr>
          <w:rFonts w:ascii="Times New Roman" w:hAnsi="Times New Roman" w:cs="Times New Roman"/>
          <w:sz w:val="32"/>
          <w:szCs w:val="32"/>
        </w:rPr>
        <w:t xml:space="preserve">. </w:t>
      </w: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Package : ensemble de classes contenu dans une partie d'une API </w:t>
      </w:r>
    </w:p>
    <w:p w14:paraId="024AF49A" w14:textId="69113F32" w:rsidR="000810F4" w:rsidRDefault="00FB1B17" w:rsidP="000810F4">
      <w:pPr>
        <w:widowControl w:val="0"/>
        <w:autoSpaceDE w:val="0"/>
        <w:autoSpaceDN w:val="0"/>
        <w:adjustRightInd w:val="0"/>
        <w:spacing w:after="240"/>
        <w:rPr>
          <w:rFonts w:ascii="Times" w:hAnsi="Times" w:cs="Times"/>
        </w:rPr>
      </w:pPr>
      <w:r>
        <w:rPr>
          <w:rFonts w:ascii="Times" w:hAnsi="Times" w:cs="Times"/>
        </w:rPr>
        <w:t>PHP : Personnal Home Page : langage de programmation permettant de créer des sites web dynamiques (qui changent en fonction des données fournies pour être affichées par exemple). Il est utilisé pour le développement du réseau social Facebook par notamment.</w:t>
      </w:r>
      <w:r w:rsidR="00304320">
        <w:rPr>
          <w:rFonts w:ascii="Times" w:hAnsi="Times" w:cs="Times"/>
        </w:rPr>
        <w:t xml:space="preserve"> Il permet également des interactions avec une ou plusieurs bases de données.</w:t>
      </w:r>
    </w:p>
    <w:p w14:paraId="7374509D" w14:textId="1835376E" w:rsidR="00B34DF5" w:rsidRDefault="00B34DF5" w:rsidP="000810F4">
      <w:pPr>
        <w:widowControl w:val="0"/>
        <w:autoSpaceDE w:val="0"/>
        <w:autoSpaceDN w:val="0"/>
        <w:adjustRightInd w:val="0"/>
        <w:spacing w:after="240"/>
        <w:rPr>
          <w:rFonts w:ascii="Times" w:hAnsi="Times" w:cs="Times"/>
        </w:rPr>
      </w:pPr>
      <w:r>
        <w:rPr>
          <w:rFonts w:ascii="Times" w:hAnsi="Times" w:cs="Times"/>
        </w:rPr>
        <w:t>R</w:t>
      </w:r>
    </w:p>
    <w:p w14:paraId="5045936A" w14:textId="6FBA7E8A" w:rsidR="00B34DF5" w:rsidRDefault="00B34DF5" w:rsidP="000810F4">
      <w:pPr>
        <w:widowControl w:val="0"/>
        <w:autoSpaceDE w:val="0"/>
        <w:autoSpaceDN w:val="0"/>
        <w:adjustRightInd w:val="0"/>
        <w:spacing w:after="240"/>
        <w:rPr>
          <w:rFonts w:ascii="Times New Roman" w:hAnsi="Times New Roman" w:cs="Times New Roman"/>
        </w:rPr>
      </w:pPr>
      <w:r>
        <w:rPr>
          <w:rFonts w:ascii="Times" w:hAnsi="Times" w:cs="Times"/>
        </w:rPr>
        <w:lastRenderedPageBreak/>
        <w:t>Refactoring : Méthode de programmation consistant à diviser, le plus possible, le code en méthodes afin d’éviter au maximum les répétitions.</w:t>
      </w:r>
    </w:p>
    <w:p w14:paraId="44A6AE90" w14:textId="77777777" w:rsidR="00C547A4" w:rsidRDefault="000810F4" w:rsidP="00DE2FD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4983A101" w:rsidR="00DE2FD4" w:rsidRPr="00C547A4" w:rsidRDefault="00DE2FD4" w:rsidP="00DE2FD4">
      <w:pPr>
        <w:widowControl w:val="0"/>
        <w:autoSpaceDE w:val="0"/>
        <w:autoSpaceDN w:val="0"/>
        <w:adjustRightInd w:val="0"/>
        <w:spacing w:after="240"/>
        <w:rPr>
          <w:rFonts w:ascii="Times New Roman" w:hAnsi="Times New Roman" w:cs="Times New Roman"/>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308663DE" w14:textId="55B24CE9" w:rsidR="000810F4" w:rsidRPr="009E58B2" w:rsidRDefault="00DE2FD4"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Structured Query Language : langage de requêtes pour les bases de données </w:t>
      </w: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3715B4D3" w14:textId="341C3630" w:rsidR="000810F4" w:rsidRDefault="000810F4" w:rsidP="000810F4">
      <w:pPr>
        <w:widowControl w:val="0"/>
        <w:autoSpaceDE w:val="0"/>
        <w:autoSpaceDN w:val="0"/>
        <w:adjustRightInd w:val="0"/>
        <w:spacing w:after="240"/>
        <w:rPr>
          <w:rFonts w:ascii="Times New Roman" w:hAnsi="Times New Roman" w:cs="Times New Roman"/>
        </w:rPr>
      </w:pP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lastRenderedPageBreak/>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lastRenderedPageBreak/>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1" w:name="_Toc460149326"/>
      <w:bookmarkStart w:id="2" w:name="_Toc460166100"/>
      <w:r>
        <w:rPr>
          <w:b/>
          <w:sz w:val="36"/>
          <w:szCs w:val="36"/>
          <w:u w:val="single"/>
        </w:rPr>
        <w:lastRenderedPageBreak/>
        <w:t xml:space="preserve">1 </w:t>
      </w:r>
      <w:r w:rsidRPr="00555086">
        <w:rPr>
          <w:b/>
          <w:sz w:val="36"/>
          <w:szCs w:val="36"/>
          <w:u w:val="single"/>
        </w:rPr>
        <w:t>En quoi consiste le projet ?</w:t>
      </w:r>
      <w:bookmarkEnd w:id="1"/>
      <w:bookmarkEnd w:id="2"/>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3" w:name="_Toc460149327"/>
      <w:bookmarkStart w:id="4" w:name="_Toc460166101"/>
      <w:r>
        <w:rPr>
          <w:b/>
          <w:sz w:val="36"/>
          <w:szCs w:val="36"/>
          <w:u w:val="single"/>
        </w:rPr>
        <w:t>2 Dans quel but ce projet a-t-il été lancé ?</w:t>
      </w:r>
      <w:bookmarkEnd w:id="3"/>
      <w:bookmarkEnd w:id="4"/>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etc…).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5" w:name="_Toc460149328"/>
      <w:bookmarkStart w:id="6" w:name="_Toc460166102"/>
      <w:r>
        <w:rPr>
          <w:b/>
          <w:sz w:val="36"/>
          <w:szCs w:val="36"/>
          <w:u w:val="single"/>
        </w:rPr>
        <w:t>3 Première approche et contraintes</w:t>
      </w:r>
      <w:bookmarkEnd w:id="5"/>
      <w:bookmarkEnd w:id="6"/>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7" w:name="_Toc460149329"/>
      <w:bookmarkStart w:id="8" w:name="_Toc460166103"/>
      <w:r>
        <w:rPr>
          <w:b/>
          <w:sz w:val="36"/>
          <w:szCs w:val="36"/>
          <w:u w:val="single"/>
        </w:rPr>
        <w:t>3.1 Une première approche bien différente de celle d’aujourd’hui…</w:t>
      </w:r>
      <w:bookmarkEnd w:id="7"/>
      <w:bookmarkEnd w:id="8"/>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(modifier ou supprimer des données) au moyen de requêtes écrites en langage SQL (Structured Query Language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(Personnal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De ce fait, il a fallu développer l’application en travaillant sur des fichiers txt pour les listes déroulantes de certains écrans et csv pour les informations concernant les étudiants. Les données sur lesquelles nous travaillons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9" w:name="_Toc460149330"/>
      <w:bookmarkStart w:id="10" w:name="_Toc460166104"/>
      <w:r>
        <w:rPr>
          <w:b/>
          <w:sz w:val="36"/>
          <w:szCs w:val="36"/>
          <w:u w:val="single"/>
        </w:rPr>
        <w:lastRenderedPageBreak/>
        <w:t>4 Architecture du projet</w:t>
      </w:r>
      <w:bookmarkEnd w:id="9"/>
      <w:bookmarkEnd w:id="10"/>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-un package txt contenant tous les fichiers txt servant à remplir les listes déroulantes de certains écrans ou les indications dans certains formulaires de l’application :</w:t>
      </w:r>
    </w:p>
    <w:p w14:paraId="0607E456" w14:textId="77777777" w:rsidR="00D00DE4" w:rsidRDefault="00D00DE4" w:rsidP="00D00DE4">
      <w:r>
        <w:tab/>
      </w:r>
      <w:r>
        <w:tab/>
        <w:t>-le fichier amenagements.txt contient la liste de tous les aménagements humains (secrétaire, interprète en LSF, etc…)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-le fichier taux_incapacite_mdph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(ZoomText, Jaws (synthèse vocale), etc…)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etc…).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bâteaux.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Le package data contient, par ailleurs, les classes de lecture/écriture des fichiers csv et des fichiers txt ;</w:t>
      </w:r>
    </w:p>
    <w:p w14:paraId="6DCFB3FF" w14:textId="77777777" w:rsidR="00D00DE4" w:rsidRDefault="00D00DE4" w:rsidP="00D00DE4">
      <w:r>
        <w:t>-un package interfaces contenant deux interfaces respectivement de gestion des informations des fichiers txt et csv qui seront implémentées dans les classes manipulant des fichiers ;</w:t>
      </w:r>
    </w:p>
    <w:p w14:paraId="54392B2E" w14:textId="77777777" w:rsidR="00D00DE4" w:rsidRDefault="00D00DE4" w:rsidP="00D00DE4">
      <w:r>
        <w:t>-un package exceptions contenant deux exceptions personnalisés, l’une lorsque la longueur de la liste des onglets et celle des titres des onglets ne sont pas les mêmes et l’autre lorsque l’une des deux listes est à null. Cela se produit dans la classe AbstractJPanel qui contient une méthode protected qui sera partagée par tous les JPanel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-un package img contenant une image de maison qui est utilisé pour revenir à l’écran d’authentification de l’application quand on est dans l’écran d’accueil avec les onglets ;</w:t>
      </w:r>
    </w:p>
    <w:p w14:paraId="67233A17" w14:textId="77777777" w:rsidR="00D00DE4" w:rsidRDefault="00D00DE4" w:rsidP="00D00DE4">
      <w:r>
        <w:tab/>
        <w:t>-un package ecrans contenant tous les JPanel représentant les contenus de la fenêtre de l’authentification jusqu’aux différents onglets de l’application ;</w:t>
      </w:r>
    </w:p>
    <w:p w14:paraId="4D7871C0" w14:textId="77777777" w:rsidR="00D00DE4" w:rsidRDefault="00D00DE4" w:rsidP="00D00DE4">
      <w:r>
        <w:tab/>
        <w:t>-un package composants contenant toutes les classes étendant des composants afin de traiter des cas particuliers dans la méthode permettant de définir les champs des formulaires dans la classe AbstractJPanel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-un dossier doc contenant toute la javadoc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-un dossier com contenant la librairie JCalendar pour la gestion des champs de type date ;</w:t>
      </w:r>
    </w:p>
    <w:p w14:paraId="7BDCA270" w14:textId="77777777" w:rsidR="00D00DE4" w:rsidRDefault="00D00DE4" w:rsidP="00D00DE4">
      <w:r>
        <w:t>un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1" w:name="_Toc460149331"/>
      <w:bookmarkStart w:id="12" w:name="_Toc460166105"/>
      <w:r>
        <w:rPr>
          <w:b/>
          <w:sz w:val="36"/>
          <w:szCs w:val="36"/>
          <w:u w:val="single"/>
        </w:rPr>
        <w:t>5 Choix de programmation</w:t>
      </w:r>
      <w:bookmarkEnd w:id="11"/>
      <w:bookmarkEnd w:id="12"/>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private dans la classe Fenetre.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Ensuite, le pattern singleton s’est révélé très utile en permettant de créer une seule et unique instance de la classe Fenetre à l’intérieur même de la classe via une méthode déclarée static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Cela s’est révélé bien pratique pour diviser le code comme envisagé au début. Ensuite, il s’agit, pour le moment, de réaliser un refactoring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des cas particulier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3" w:name="_Toc460149332"/>
      <w:bookmarkStart w:id="14" w:name="_Toc460166106"/>
      <w:r>
        <w:rPr>
          <w:b/>
          <w:sz w:val="36"/>
          <w:szCs w:val="36"/>
          <w:u w:val="single"/>
        </w:rPr>
        <w:t>6 Ce qui fonctionne à l’heure actuelle</w:t>
      </w:r>
      <w:bookmarkEnd w:id="13"/>
      <w:bookmarkEnd w:id="14"/>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5" w:name="_Toc460149333"/>
      <w:bookmarkStart w:id="16" w:name="_Toc460166107"/>
      <w:r>
        <w:rPr>
          <w:b/>
          <w:sz w:val="36"/>
          <w:szCs w:val="36"/>
          <w:u w:val="single"/>
        </w:rPr>
        <w:t>7 Ce qu’il reste à faire</w:t>
      </w:r>
      <w:bookmarkEnd w:id="15"/>
      <w:bookmarkEnd w:id="16"/>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Développer les écrans qui contiennent des tableaux en utilisant des JTable et des modèles qui sont associés concernant les données (ParcoursAnterieurP8, Inscription et NotesReussite).</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Il s’agira également de finir le développement de l’écran Menesr qui devra être modifié en déplaçant les informations sur le centre médico-social se trouvant dans ParcoursAnterieurP8 dans le fichier Menesr et en mettant une comboBox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7" w:name="_Toc460149334"/>
      <w:bookmarkStart w:id="18" w:name="_Toc460166108"/>
      <w:r>
        <w:rPr>
          <w:b/>
          <w:sz w:val="36"/>
          <w:szCs w:val="36"/>
          <w:u w:val="single"/>
        </w:rPr>
        <w:t>8 Axes d’amélioration</w:t>
      </w:r>
      <w:bookmarkEnd w:id="17"/>
      <w:bookmarkEnd w:id="18"/>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9" w:name="_Toc460149335"/>
      <w:bookmarkStart w:id="20"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9"/>
      <w:bookmarkEnd w:id="2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lastRenderedPageBreak/>
        <w:t xml:space="preserve">Annexe F : </w:t>
      </w:r>
      <w:r w:rsidR="003E7C2A">
        <w:t>Morceaux de la javadoc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(journée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-début du refactoring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(JTable)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-création de fichiers txt permettant, pour les prochains développeurs, de les utiliser pour charger les champs de certains formulaires dynamiquements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-refactoring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-continuation du refactoring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-continuation et fin du refactoring des classes et méthodes même si des choses sont encore à améliorer ou modifier (écrans Menesr et ParcoursAnterieurP8), voire compléter (listes déroulantes de l’écran Menesr) ;</w:t>
      </w:r>
    </w:p>
    <w:p w14:paraId="467432CE" w14:textId="77777777" w:rsidR="009E7277" w:rsidRDefault="009E7277" w:rsidP="009E7277">
      <w:r>
        <w:t>-rédaction et génération de la javadoc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0C1845D4" w:rsidR="009E7277" w:rsidRDefault="001F3F10" w:rsidP="001F3F10">
      <w:pPr>
        <w:pStyle w:val="Titre1"/>
        <w:jc w:val="center"/>
      </w:pPr>
      <w:r>
        <w:lastRenderedPageBreak/>
        <w:t xml:space="preserve">Annexe H : </w:t>
      </w:r>
      <w:r w:rsidR="00022692">
        <w:t>B</w:t>
      </w:r>
      <w:r>
        <w:t>ibliographie/sitographie</w:t>
      </w:r>
      <w:r w:rsidR="008C4CF3">
        <w:t>/filmographie</w:t>
      </w:r>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30"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r>
        <w:t xml:space="preserve">OpenClassooms : </w:t>
      </w:r>
    </w:p>
    <w:p w14:paraId="299B306B" w14:textId="4EE10C36" w:rsidR="00C837D7" w:rsidRDefault="00201B29" w:rsidP="00C837D7">
      <w:hyperlink r:id="rId31"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2"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3"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4" w:history="1">
        <w:r w:rsidRPr="008F7BE9">
          <w:rPr>
            <w:rStyle w:val="Lienhypertexte"/>
          </w:rPr>
          <w:t>https://www.univ-paris8.fr/</w:t>
        </w:r>
      </w:hyperlink>
      <w:r>
        <w:t xml:space="preserve"> </w:t>
      </w:r>
    </w:p>
    <w:p w14:paraId="0FC6736C" w14:textId="77777777" w:rsidR="008C4CF3" w:rsidRDefault="008C4CF3" w:rsidP="00C837D7"/>
    <w:p w14:paraId="4B46B3F0" w14:textId="07A5A697" w:rsidR="008C4CF3" w:rsidRDefault="0020106F" w:rsidP="00C837D7">
      <w:r w:rsidRPr="002B0C06">
        <w:rPr>
          <w:i/>
          <w:u w:val="single"/>
        </w:rPr>
        <w:t>Documentaire « Vincennes, l’université perdue »</w:t>
      </w:r>
      <w:r>
        <w:t xml:space="preserve"> : </w:t>
      </w:r>
      <w:hyperlink r:id="rId35" w:history="1">
        <w:r w:rsidRPr="00EF72AC">
          <w:rPr>
            <w:rStyle w:val="Lienhypertexte"/>
          </w:rPr>
          <w:t>http://www.documentaires-streaming.com/vincennes-luniversite-perdue/</w:t>
        </w:r>
      </w:hyperlink>
      <w:r>
        <w:t xml:space="preserve"> </w:t>
      </w:r>
    </w:p>
    <w:p w14:paraId="2CBB26FE" w14:textId="77777777" w:rsidR="00311C1E" w:rsidRDefault="00311C1E" w:rsidP="00C837D7"/>
    <w:p w14:paraId="22D3B736" w14:textId="77777777" w:rsidR="00311C1E" w:rsidRPr="00C837D7" w:rsidRDefault="00311C1E" w:rsidP="00C837D7"/>
    <w:p w14:paraId="5AEAD962" w14:textId="2004A8B5" w:rsidR="00160325" w:rsidRDefault="00160325">
      <w:pPr>
        <w:rPr>
          <w:rFonts w:ascii="Times New Roman" w:hAnsi="Times New Roman" w:cs="Times New Roman"/>
        </w:rPr>
      </w:pPr>
      <w:r>
        <w:rPr>
          <w:rFonts w:ascii="Times New Roman" w:hAnsi="Times New Roman" w:cs="Times New Roman"/>
        </w:rPr>
        <w:br w:type="page"/>
      </w:r>
    </w:p>
    <w:p w14:paraId="6DC8F6A7" w14:textId="7B6C5D8B" w:rsidR="00183E8E" w:rsidRDefault="00814836" w:rsidP="00B37D88">
      <w:pPr>
        <w:pStyle w:val="Titre1"/>
        <w:jc w:val="center"/>
      </w:pPr>
      <w:r>
        <w:lastRenderedPageBreak/>
        <w:t>Annexe I :</w:t>
      </w:r>
      <w:r w:rsidR="00022692">
        <w:t xml:space="preserve"> B</w:t>
      </w:r>
      <w:r>
        <w:t>ugs non résolus à ce jour</w:t>
      </w:r>
    </w:p>
    <w:p w14:paraId="61ACA1D6" w14:textId="77777777" w:rsidR="00A70F4B" w:rsidRDefault="00A70F4B" w:rsidP="00814836">
      <w:pPr>
        <w:widowControl w:val="0"/>
        <w:autoSpaceDE w:val="0"/>
        <w:autoSpaceDN w:val="0"/>
        <w:adjustRightInd w:val="0"/>
        <w:spacing w:after="240"/>
        <w:jc w:val="center"/>
        <w:rPr>
          <w:rFonts w:ascii="Times New Roman" w:hAnsi="Times New Roman" w:cs="Times New Roman"/>
        </w:rPr>
      </w:pPr>
    </w:p>
    <w:p w14:paraId="6C0ADC44" w14:textId="77777777" w:rsidR="00A70F4B" w:rsidRDefault="00A70F4B" w:rsidP="00A70F4B">
      <w:r>
        <w:t>Liste des bugs non résolus à ce jour dans l’application de gestion d’informations des personnes en situation de handicap de l’université Paris 8 :</w:t>
      </w:r>
    </w:p>
    <w:p w14:paraId="77B116FC" w14:textId="77777777" w:rsidR="00A70F4B" w:rsidRDefault="00A70F4B" w:rsidP="00A70F4B"/>
    <w:p w14:paraId="5FCBAC2B" w14:textId="77777777" w:rsidR="00A70F4B" w:rsidRDefault="00A70F4B" w:rsidP="00A70F4B">
      <w:r>
        <w:t>-quand on entre un nom et un prénom et que l’une des deux informations est commune à plusieurs personnes dans le fichier, l’écran d’accueil ne s’affiche pas mais la liste des personnes qui ont des caractéristiques en commun ;</w:t>
      </w:r>
    </w:p>
    <w:p w14:paraId="2398D9BF" w14:textId="77777777" w:rsidR="00A70F4B" w:rsidRDefault="00A70F4B" w:rsidP="00A70F4B">
      <w:r>
        <w:t>-les barres de défilement n’apparaissent pas sur les fenêtres de l’application, ce qui ne permet pas d’accéder à la totalité de l’écran ;</w:t>
      </w:r>
    </w:p>
    <w:p w14:paraId="39E62BFC" w14:textId="68A2C0EA" w:rsidR="00843600" w:rsidRDefault="00A70F4B" w:rsidP="00A70F4B">
      <w:r>
        <w:t>-dans l’onglet examens de l’écran aménagements, le champ de date n’apparait pas concernant la clé des WC accessibles aux personnes handicapées moteurs lorsque la case Fait est cochée dans la consultation (alors qu’elle apparaît bien dans le cadre de la création ou de la mise à jour).</w:t>
      </w:r>
    </w:p>
    <w:p w14:paraId="46CFBE8E" w14:textId="77777777" w:rsidR="00843600" w:rsidRDefault="00843600">
      <w:r>
        <w:br w:type="page"/>
      </w:r>
    </w:p>
    <w:p w14:paraId="0296A774" w14:textId="5355F997" w:rsidR="00A70F4B" w:rsidRDefault="00843600" w:rsidP="008F71D8">
      <w:pPr>
        <w:pStyle w:val="Titre1"/>
        <w:jc w:val="center"/>
      </w:pPr>
      <w:r>
        <w:lastRenderedPageBreak/>
        <w:t>Annexe J : Quelques captures d’écrans des écrans de l’application</w:t>
      </w:r>
    </w:p>
    <w:p w14:paraId="36C98548" w14:textId="77777777" w:rsidR="00A70F4B" w:rsidRDefault="00A70F4B" w:rsidP="00A70F4B">
      <w:pPr>
        <w:widowControl w:val="0"/>
        <w:autoSpaceDE w:val="0"/>
        <w:autoSpaceDN w:val="0"/>
        <w:adjustRightInd w:val="0"/>
        <w:spacing w:after="240"/>
        <w:rPr>
          <w:rFonts w:ascii="Times New Roman" w:hAnsi="Times New Roman" w:cs="Times New Roman"/>
        </w:rPr>
      </w:pPr>
    </w:p>
    <w:p w14:paraId="0B10FE4E" w14:textId="71D428A6" w:rsidR="002823FF" w:rsidRPr="002823FF" w:rsidRDefault="0057472C" w:rsidP="002823FF">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0BE7D489" wp14:editId="52B7D787">
            <wp:extent cx="5969000" cy="3733800"/>
            <wp:effectExtent l="0" t="0" r="0" b="0"/>
            <wp:docPr id="17" name="Image 17" descr="Captures%20d'écrans%20pour%20annexes/ecran_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20d'écrans%20pour%20annexes/ecran_authentific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5F8C011" w14:textId="77777777" w:rsidR="008F05CC" w:rsidRDefault="008F05CC" w:rsidP="00412F61">
      <w:pPr>
        <w:widowControl w:val="0"/>
        <w:autoSpaceDE w:val="0"/>
        <w:autoSpaceDN w:val="0"/>
        <w:adjustRightInd w:val="0"/>
        <w:spacing w:after="240"/>
        <w:jc w:val="center"/>
        <w:rPr>
          <w:rFonts w:ascii="Times New Roman" w:hAnsi="Times New Roman" w:cs="Times New Roman"/>
          <w:sz w:val="32"/>
          <w:szCs w:val="32"/>
        </w:rPr>
      </w:pPr>
    </w:p>
    <w:p w14:paraId="1CDFB478" w14:textId="31B35464"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69FBE35" wp14:editId="7C5A5D1E">
            <wp:extent cx="5969000" cy="3733800"/>
            <wp:effectExtent l="0" t="0" r="0" b="0"/>
            <wp:docPr id="18" name="Image 18" descr="Captures%20d'écrans%20pour%20annexes/erreur_champs_non_renseig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20d'écrans%20pour%20annexes/erreur_champs_non_renseign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B949FC" w14:textId="7CE28BCA"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001D8F07" wp14:editId="38E679FC">
            <wp:extent cx="5969000" cy="3733800"/>
            <wp:effectExtent l="0" t="0" r="0" b="0"/>
            <wp:docPr id="19" name="Image 19" descr="Captures%20d'écrans%20pour%20annexes/erreur_nom_prenom_non_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20d'écrans%20pour%20annexes/erreur_nom_prenom_non_port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19BD05" w14:textId="53951D53"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47544EF" wp14:editId="7CDA08EB">
            <wp:extent cx="5969000" cy="3733800"/>
            <wp:effectExtent l="0" t="0" r="0" b="0"/>
            <wp:docPr id="20" name="Image 20" descr="Captures%20d'écrans%20pour%20annexes/erreur_numero_etudiant_contenant_let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20d'écrans%20pour%20annexes/erreur_numero_etudiant_contenant_lett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92E008" w14:textId="414108A3" w:rsidR="00276EDB"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19EDF103" wp14:editId="7EEC107A">
            <wp:extent cx="5969000" cy="3733800"/>
            <wp:effectExtent l="0" t="0" r="0" b="0"/>
            <wp:docPr id="21" name="Image 21" descr="Captures%20d'écrans%20pour%20annexes/erreur_numero_etudiant_inva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20d'écrans%20pour%20annexes/erreur_numero_etudiant_invalid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6F539D7" w14:textId="790848E2"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9216546" wp14:editId="7573DD93">
            <wp:extent cx="5969000" cy="3733800"/>
            <wp:effectExtent l="0" t="0" r="0" b="0"/>
            <wp:docPr id="22" name="Image 22" descr="Captures%20d'écrans%20pour%20annexes/erreur_prenom_non_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20d'écrans%20pour%20annexes/erreur_prenom_non_por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DE1094D" w14:textId="1F820699"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24EF5ED8" wp14:editId="0421CB54">
            <wp:extent cx="5969000" cy="3733800"/>
            <wp:effectExtent l="0" t="0" r="0" b="0"/>
            <wp:docPr id="23" name="Image 23" descr="Captures%20d'écrans%20pour%20annexes/identite_nouvel_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identite_nouvel_etudia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459B116" w14:textId="7072482F" w:rsidR="002F0139" w:rsidRDefault="00555A58"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6B167320" wp14:editId="0999E852">
            <wp:extent cx="5969000" cy="3733800"/>
            <wp:effectExtent l="0" t="0" r="0" b="0"/>
            <wp:docPr id="24" name="Image 24" descr="Captures%20d'écrans%20pour%20annexes/identite_etudiant_ex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identite_etudiant_exista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B482E54" w14:textId="03C7A5C2" w:rsidR="00555A58"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3355129" wp14:editId="30C15431">
            <wp:extent cx="5969000" cy="3733800"/>
            <wp:effectExtent l="0" t="0" r="0" b="0"/>
            <wp:docPr id="25" name="Image 25" descr="Captures%20d'écrans%20pour%20annexes/ecran_amenagements_nouvel_etudiant_pas%20de%20bouton_radio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ecran_amenagements_nouvel_etudiant_pas%20de%20bouton_radio_coch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D2EC1AB" w14:textId="03A04453"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F57CD2" wp14:editId="7C20711C">
            <wp:extent cx="5969000" cy="3733800"/>
            <wp:effectExtent l="0" t="0" r="0" b="0"/>
            <wp:docPr id="26" name="Image 26" descr="Captures%20d'écrans%20pour%20annexes/amenagements_cours_oui_coche_aides_huma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menagements_cours_oui_coche_aides_humain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669DAA0" w14:textId="6612E89D"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81B4550" wp14:editId="30DE9550">
            <wp:extent cx="5969000" cy="3733800"/>
            <wp:effectExtent l="0" t="0" r="0" b="0"/>
            <wp:docPr id="27" name="Image 27" descr="Captures%20d'écrans%20pour%20annexes/amenagements_cours_oui_coche_aides_techn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menagements_cours_oui_coche_aides_techniqu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E72C4F8" w14:textId="182BB428" w:rsidR="002C360B"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B00D83" wp14:editId="41C0AFF9">
            <wp:extent cx="5969000" cy="3733800"/>
            <wp:effectExtent l="0" t="0" r="0" b="0"/>
            <wp:docPr id="28" name="Image 28" descr="Captures%20d'écrans%20pour%20annexes/case_fait_coche_carte_accessibi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case_fait_coche_carte_accessibili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FAB2E0F" w14:textId="1E50EB3E"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7E311558" wp14:editId="6B044827">
            <wp:extent cx="5969000" cy="3733800"/>
            <wp:effectExtent l="0" t="0" r="0" b="0"/>
            <wp:docPr id="29" name="Image 29" descr="Captures%20d'écrans%20pour%20annexes/handicap_nouvel_etudiant_pas_de_case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handicap_nouvel_etudiant_pas_de_case_coch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5D72BB" w14:textId="245B04ED"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0AEED8E0" wp14:editId="35554C40">
            <wp:extent cx="5969000" cy="3733800"/>
            <wp:effectExtent l="0" t="0" r="0" b="0"/>
            <wp:docPr id="30" name="Image 30" descr="Captures%20d'écrans%20pour%20annexes/handicap_case_moteurs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20d'écrans%20pour%20annexes/handicap_case_moteurs_coch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2D8AB1F" w14:textId="5483A0AD" w:rsidR="000D3F9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6C772EBA" wp14:editId="325A2925">
            <wp:extent cx="5969000" cy="3733800"/>
            <wp:effectExtent l="0" t="0" r="0" b="0"/>
            <wp:docPr id="31" name="Image 31" descr="Captures%20d'écrans%20pour%20annexes/handicap_case_moteurs_et_autres_co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20d'écrans%20pour%20annexes/handicap_case_moteurs_et_autres_co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8B7DDC5" w14:textId="77777777" w:rsidR="000D3F92" w:rsidRDefault="000D3F92">
      <w:pPr>
        <w:rPr>
          <w:rFonts w:ascii="Times New Roman" w:hAnsi="Times New Roman" w:cs="Times New Roman"/>
          <w:sz w:val="32"/>
          <w:szCs w:val="32"/>
        </w:rPr>
      </w:pPr>
      <w:r>
        <w:rPr>
          <w:rFonts w:ascii="Times New Roman" w:hAnsi="Times New Roman" w:cs="Times New Roman"/>
          <w:sz w:val="32"/>
          <w:szCs w:val="32"/>
        </w:rPr>
        <w:br w:type="page"/>
      </w:r>
    </w:p>
    <w:p w14:paraId="4CC59F78" w14:textId="779DD0CD" w:rsidR="00293B72" w:rsidRDefault="000D3F92" w:rsidP="000D3F92">
      <w:pPr>
        <w:pStyle w:val="Titre1"/>
        <w:jc w:val="center"/>
      </w:pPr>
      <w:r>
        <w:lastRenderedPageBreak/>
        <w:t>Annexe K : Captures d’écrans de deux fichiers de données</w:t>
      </w:r>
      <w:r w:rsidR="00CA72B0">
        <w:t xml:space="preserve"> (ici, identité et projets)</w:t>
      </w:r>
      <w:r>
        <w:t xml:space="preserve"> utilisés pour le développement de l’application</w:t>
      </w:r>
    </w:p>
    <w:p w14:paraId="744CA278" w14:textId="77777777" w:rsidR="00D23689" w:rsidRDefault="00D23689" w:rsidP="00D23689"/>
    <w:p w14:paraId="3B01B9EC" w14:textId="06B37E1B" w:rsidR="00D23689" w:rsidRDefault="00D23689" w:rsidP="00D23689">
      <w:pPr>
        <w:jc w:val="center"/>
      </w:pPr>
      <w:r>
        <w:rPr>
          <w:noProof/>
          <w:lang w:eastAsia="fr-FR"/>
        </w:rPr>
        <w:drawing>
          <wp:inline distT="0" distB="0" distL="0" distR="0" wp14:anchorId="46020697" wp14:editId="029419EE">
            <wp:extent cx="5969000" cy="3733800"/>
            <wp:effectExtent l="0" t="0" r="0" b="0"/>
            <wp:docPr id="32" name="Image 32" descr="../../../Desktop/fichier_identite_csv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fichier_identite_csv_debu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0E38F05" w14:textId="77777777" w:rsidR="00D23689" w:rsidRDefault="00D23689" w:rsidP="00D23689">
      <w:pPr>
        <w:jc w:val="center"/>
      </w:pPr>
    </w:p>
    <w:p w14:paraId="2EF97F98" w14:textId="73FA3581" w:rsidR="00D23689" w:rsidRDefault="00D23689" w:rsidP="00D23689">
      <w:pPr>
        <w:jc w:val="center"/>
      </w:pPr>
      <w:r>
        <w:rPr>
          <w:noProof/>
          <w:lang w:eastAsia="fr-FR"/>
        </w:rPr>
        <w:lastRenderedPageBreak/>
        <w:drawing>
          <wp:inline distT="0" distB="0" distL="0" distR="0" wp14:anchorId="1CF7CE16" wp14:editId="150B77A8">
            <wp:extent cx="5969000" cy="3733800"/>
            <wp:effectExtent l="0" t="0" r="0" b="0"/>
            <wp:docPr id="33" name="Image 33" descr="../../../Desktop/fichier_identite_csv_mi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fichier_identite_csv_milie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25FE518" w14:textId="77777777" w:rsidR="00D23689" w:rsidRDefault="00D23689" w:rsidP="00D23689">
      <w:pPr>
        <w:jc w:val="center"/>
      </w:pPr>
    </w:p>
    <w:p w14:paraId="77A6C90A" w14:textId="37A291F5" w:rsidR="00D23689" w:rsidRDefault="00D23689" w:rsidP="00D23689">
      <w:pPr>
        <w:jc w:val="center"/>
      </w:pPr>
      <w:r>
        <w:rPr>
          <w:noProof/>
          <w:lang w:eastAsia="fr-FR"/>
        </w:rPr>
        <w:drawing>
          <wp:inline distT="0" distB="0" distL="0" distR="0" wp14:anchorId="218718C9" wp14:editId="23881BE3">
            <wp:extent cx="5969000" cy="3733800"/>
            <wp:effectExtent l="0" t="0" r="0" b="0"/>
            <wp:docPr id="34" name="Image 34" descr="../../../Desktop/fichier_identite_csv_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fichier_identite_csv_f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2C62A35" w14:textId="77777777" w:rsidR="00D23689" w:rsidRDefault="00D23689" w:rsidP="00D23689">
      <w:pPr>
        <w:jc w:val="center"/>
      </w:pPr>
    </w:p>
    <w:p w14:paraId="3572495E" w14:textId="79FF07F3" w:rsidR="00D23689" w:rsidRDefault="00D23689" w:rsidP="00D23689">
      <w:pPr>
        <w:jc w:val="center"/>
      </w:pPr>
      <w:r>
        <w:rPr>
          <w:noProof/>
          <w:lang w:eastAsia="fr-FR"/>
        </w:rPr>
        <w:lastRenderedPageBreak/>
        <w:drawing>
          <wp:inline distT="0" distB="0" distL="0" distR="0" wp14:anchorId="3D69E9DF" wp14:editId="398D3A36">
            <wp:extent cx="5969000" cy="3733800"/>
            <wp:effectExtent l="0" t="0" r="0" b="0"/>
            <wp:docPr id="35" name="Image 35" descr="../../../Desktop/fichier_projets_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fichier_projets_cs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E0E96B" w14:textId="77777777" w:rsidR="00D23689" w:rsidRDefault="00D23689" w:rsidP="00D23689">
      <w:pPr>
        <w:jc w:val="center"/>
      </w:pPr>
    </w:p>
    <w:p w14:paraId="2212631D" w14:textId="31C22501" w:rsidR="00D23689" w:rsidRPr="00D23689" w:rsidRDefault="00D23689" w:rsidP="00D23689">
      <w:pPr>
        <w:jc w:val="center"/>
      </w:pPr>
    </w:p>
    <w:p w14:paraId="2AD64851" w14:textId="77777777" w:rsidR="00293B72" w:rsidRDefault="00293B72">
      <w:pPr>
        <w:rPr>
          <w:rFonts w:asciiTheme="majorHAnsi" w:eastAsiaTheme="majorEastAsia" w:hAnsiTheme="majorHAnsi" w:cstheme="majorBidi"/>
          <w:color w:val="2E74B5" w:themeColor="accent1" w:themeShade="BF"/>
          <w:sz w:val="32"/>
          <w:szCs w:val="32"/>
        </w:rPr>
      </w:pPr>
      <w:r>
        <w:br w:type="page"/>
      </w:r>
    </w:p>
    <w:p w14:paraId="38183F97" w14:textId="36FBDEC4" w:rsidR="00A025F2" w:rsidRDefault="00293B72" w:rsidP="000D3F92">
      <w:pPr>
        <w:pStyle w:val="Titre1"/>
        <w:jc w:val="center"/>
      </w:pPr>
      <w:r>
        <w:lastRenderedPageBreak/>
        <w:t>Annexe</w:t>
      </w:r>
      <w:r w:rsidR="00CA72B0">
        <w:t xml:space="preserve"> L : captures d’écran des fichiers departements et statut pour remplir des listes déroulantes de certains écrans de l’application</w:t>
      </w:r>
    </w:p>
    <w:p w14:paraId="42B8EB6B" w14:textId="77777777" w:rsidR="00D23689" w:rsidRDefault="00D23689" w:rsidP="00D23689"/>
    <w:p w14:paraId="4B2C48C1" w14:textId="7CEFE8A1" w:rsidR="00D23689" w:rsidRDefault="00D23689" w:rsidP="00D23689">
      <w:pPr>
        <w:jc w:val="center"/>
      </w:pPr>
      <w:r>
        <w:rPr>
          <w:noProof/>
          <w:lang w:eastAsia="fr-FR"/>
        </w:rPr>
        <w:drawing>
          <wp:inline distT="0" distB="0" distL="0" distR="0" wp14:anchorId="1ABC647F" wp14:editId="4868274A">
            <wp:extent cx="5969000" cy="3733800"/>
            <wp:effectExtent l="0" t="0" r="0" b="0"/>
            <wp:docPr id="36" name="Image 36" descr="../../../Desktop/fichier_statut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fichier_statut_tx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EB822D7" w14:textId="77777777" w:rsidR="00D23689" w:rsidRDefault="00D23689" w:rsidP="00D23689">
      <w:pPr>
        <w:jc w:val="center"/>
      </w:pPr>
    </w:p>
    <w:p w14:paraId="291A4BCA" w14:textId="26AE52D2" w:rsidR="00FE64AA" w:rsidRDefault="00D23689" w:rsidP="00D23689">
      <w:pPr>
        <w:jc w:val="center"/>
      </w:pPr>
      <w:r>
        <w:rPr>
          <w:noProof/>
          <w:lang w:eastAsia="fr-FR"/>
        </w:rPr>
        <w:lastRenderedPageBreak/>
        <w:drawing>
          <wp:inline distT="0" distB="0" distL="0" distR="0" wp14:anchorId="47E9B647" wp14:editId="6AB9A895">
            <wp:extent cx="5969000" cy="3733800"/>
            <wp:effectExtent l="0" t="0" r="0" b="0"/>
            <wp:docPr id="37" name="Image 37" descr="../../../Desktop/fichier_departements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fichier_departements_tx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E31DACB" w14:textId="030233D3" w:rsidR="00FE64AA" w:rsidRPr="00FE64AA" w:rsidRDefault="00FE64AA" w:rsidP="00FE64AA"/>
    <w:sectPr w:rsidR="00FE64AA" w:rsidRPr="00FE64AA" w:rsidSect="00E90DA1">
      <w:footerReference w:type="default" r:id="rId57"/>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32373A" w14:textId="77777777" w:rsidR="00540048" w:rsidRDefault="00540048" w:rsidP="003A790D">
      <w:r>
        <w:separator/>
      </w:r>
    </w:p>
  </w:endnote>
  <w:endnote w:type="continuationSeparator" w:id="0">
    <w:p w14:paraId="039D32BC" w14:textId="77777777" w:rsidR="00540048" w:rsidRDefault="00540048"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201B29" w:rsidRDefault="00201B29"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201B29" w:rsidRDefault="00201B29"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201B29" w:rsidRDefault="00201B29"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19</w:t>
    </w:r>
    <w:r>
      <w:rPr>
        <w:rStyle w:val="Numrodepage"/>
      </w:rPr>
      <w:fldChar w:fldCharType="end"/>
    </w:r>
  </w:p>
  <w:p w14:paraId="487EC453" w14:textId="77777777" w:rsidR="00201B29" w:rsidRDefault="00201B29"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201B29" w:rsidRDefault="00201B29"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B2024" w14:textId="77777777" w:rsidR="00201B29" w:rsidRDefault="00201B29"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CA60A6">
      <w:rPr>
        <w:rStyle w:val="Numrodepage"/>
        <w:noProof/>
      </w:rPr>
      <w:t>29</w:t>
    </w:r>
    <w:r>
      <w:rPr>
        <w:rStyle w:val="Numrodepage"/>
      </w:rPr>
      <w:fldChar w:fldCharType="end"/>
    </w:r>
  </w:p>
  <w:p w14:paraId="056CBD6E" w14:textId="77777777" w:rsidR="00201B29" w:rsidRDefault="00201B29" w:rsidP="000115C9">
    <w:pPr>
      <w:pStyle w:val="Pieddepage"/>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201B29" w:rsidRDefault="00201B29"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CA60A6">
      <w:rPr>
        <w:rStyle w:val="Numrodepage"/>
        <w:noProof/>
      </w:rPr>
      <w:t>XV</w:t>
    </w:r>
    <w:r>
      <w:rPr>
        <w:rStyle w:val="Numrodepage"/>
      </w:rPr>
      <w:fldChar w:fldCharType="end"/>
    </w:r>
  </w:p>
  <w:p w14:paraId="0A8D7FA1" w14:textId="77777777" w:rsidR="00201B29" w:rsidRDefault="00201B29" w:rsidP="00015A73">
    <w:pPr>
      <w:pStyle w:val="Pieddepage"/>
      <w:ind w:right="360"/>
    </w:pPr>
  </w:p>
  <w:p w14:paraId="27B52CE6" w14:textId="77777777" w:rsidR="00201B29" w:rsidRDefault="00201B29"/>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EAD82D" w14:textId="77777777" w:rsidR="00540048" w:rsidRDefault="00540048" w:rsidP="003A790D">
      <w:r>
        <w:separator/>
      </w:r>
    </w:p>
  </w:footnote>
  <w:footnote w:type="continuationSeparator" w:id="0">
    <w:p w14:paraId="29B2AE9F" w14:textId="77777777" w:rsidR="00540048" w:rsidRDefault="00540048" w:rsidP="003A790D">
      <w:r>
        <w:continuationSeparator/>
      </w:r>
    </w:p>
  </w:footnote>
  <w:footnote w:id="1">
    <w:p w14:paraId="47FA224B" w14:textId="524172C2" w:rsidR="00201B29" w:rsidRDefault="00201B29">
      <w:pPr>
        <w:pStyle w:val="Notedebasdepage"/>
      </w:pPr>
      <w:r>
        <w:rPr>
          <w:rStyle w:val="Appelnotedebasdep"/>
        </w:rPr>
        <w:footnoteRef/>
      </w:r>
      <w:r>
        <w:t xml:space="preserve"> Unité de Formation et de Recherche</w:t>
      </w:r>
    </w:p>
  </w:footnote>
  <w:footnote w:id="2">
    <w:p w14:paraId="298BB4B5" w14:textId="141CB813" w:rsidR="00201B29" w:rsidRDefault="00201B29">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201B29" w:rsidRDefault="00201B29">
      <w:pPr>
        <w:pStyle w:val="Notedebasdepage"/>
      </w:pPr>
      <w:r>
        <w:rPr>
          <w:rStyle w:val="Appelnotedebasdep"/>
        </w:rPr>
        <w:footnoteRef/>
      </w:r>
      <w:r>
        <w:t xml:space="preserve"> cf : glossaire</w:t>
      </w:r>
    </w:p>
  </w:footnote>
  <w:footnote w:id="4">
    <w:p w14:paraId="1E53C16A" w14:textId="554CA556" w:rsidR="00201B29" w:rsidRDefault="00201B29">
      <w:pPr>
        <w:pStyle w:val="Notedebasdepage"/>
      </w:pPr>
      <w:r>
        <w:rPr>
          <w:rStyle w:val="Appelnotedebasdep"/>
        </w:rPr>
        <w:footnoteRef/>
      </w:r>
      <w:r>
        <w:t xml:space="preserve"> IT = Information Technology = Informatique</w:t>
      </w:r>
    </w:p>
  </w:footnote>
  <w:footnote w:id="5">
    <w:p w14:paraId="0A07C3EB" w14:textId="7A6D04FD" w:rsidR="00201B29" w:rsidRDefault="00201B29">
      <w:pPr>
        <w:pStyle w:val="Notedebasdepage"/>
      </w:pPr>
      <w:r>
        <w:rPr>
          <w:rStyle w:val="Appelnotedebasdep"/>
        </w:rPr>
        <w:footnoteRef/>
      </w:r>
      <w:r>
        <w:t xml:space="preserve"> cf : note 2</w:t>
      </w:r>
    </w:p>
  </w:footnote>
  <w:footnote w:id="6">
    <w:p w14:paraId="799339ED" w14:textId="59E0C23E" w:rsidR="00201B29" w:rsidRDefault="00201B29">
      <w:pPr>
        <w:pStyle w:val="Notedebasdepage"/>
      </w:pPr>
      <w:r>
        <w:rPr>
          <w:rStyle w:val="Appelnotedebasdep"/>
        </w:rPr>
        <w:footnoteRef/>
      </w:r>
      <w:r>
        <w:t xml:space="preserve"> cf : documentation technique du projet, annexe E p XI-XVIII</w:t>
      </w:r>
    </w:p>
  </w:footnote>
  <w:footnote w:id="7">
    <w:p w14:paraId="3F6AB828" w14:textId="31825596" w:rsidR="00201B29" w:rsidRDefault="00201B29">
      <w:pPr>
        <w:pStyle w:val="Notedebasdepage"/>
      </w:pPr>
      <w:r>
        <w:rPr>
          <w:rStyle w:val="Appelnotedebasdep"/>
        </w:rPr>
        <w:footnoteRef/>
      </w:r>
      <w:r>
        <w:t xml:space="preserve"> Centre Universitaire Expérimental de Vincennes</w:t>
      </w:r>
    </w:p>
  </w:footnote>
  <w:footnote w:id="8">
    <w:p w14:paraId="146F1B55" w14:textId="4C7F3AD6" w:rsidR="00201B29" w:rsidRDefault="00201B29">
      <w:pPr>
        <w:pStyle w:val="Notedebasdepage"/>
      </w:pPr>
      <w:r>
        <w:rPr>
          <w:rStyle w:val="Appelnotedebasdep"/>
        </w:rPr>
        <w:footnoteRef/>
      </w:r>
      <w:r>
        <w:t xml:space="preserve"> Cursus Licence-Master-Doctorat</w:t>
      </w:r>
    </w:p>
  </w:footnote>
  <w:footnote w:id="9">
    <w:p w14:paraId="23F73AD0" w14:textId="2AC1A0F8" w:rsidR="00201B29" w:rsidRDefault="00201B29">
      <w:pPr>
        <w:pStyle w:val="Notedebasdepage"/>
      </w:pPr>
      <w:r>
        <w:rPr>
          <w:rStyle w:val="Appelnotedebasdep"/>
        </w:rPr>
        <w:footnoteRef/>
      </w:r>
      <w:r>
        <w:t xml:space="preserve"> Bibliothécaires, Ingénieurs, Administratifs, Techniciens, Ouvriers, de Services Sociaux et de Santé</w:t>
      </w:r>
    </w:p>
  </w:footnote>
  <w:footnote w:id="10">
    <w:p w14:paraId="246C5A2E" w14:textId="57061B5C" w:rsidR="00201B29" w:rsidRDefault="00201B29">
      <w:pPr>
        <w:pStyle w:val="Notedebasdepage"/>
      </w:pPr>
      <w:r>
        <w:rPr>
          <w:rStyle w:val="Appelnotedebasdep"/>
        </w:rPr>
        <w:footnoteRef/>
      </w:r>
      <w:r>
        <w:t xml:space="preserve"> Langues, Littératures et Civilisations Etrangères</w:t>
      </w:r>
    </w:p>
  </w:footnote>
  <w:footnote w:id="11">
    <w:p w14:paraId="46899BE9" w14:textId="0D8D5E36" w:rsidR="00201B29" w:rsidRDefault="00201B29">
      <w:pPr>
        <w:pStyle w:val="Notedebasdepage"/>
      </w:pPr>
      <w:r>
        <w:rPr>
          <w:rStyle w:val="Appelnotedebasdep"/>
        </w:rPr>
        <w:footnoteRef/>
      </w:r>
      <w:r>
        <w:t xml:space="preserve"> Langues Etrangères Appliquées</w:t>
      </w:r>
    </w:p>
  </w:footnote>
  <w:footnote w:id="12">
    <w:p w14:paraId="7FDD22F0" w14:textId="230DE08C" w:rsidR="00201B29" w:rsidRDefault="00201B29">
      <w:pPr>
        <w:pStyle w:val="Notedebasdepage"/>
      </w:pPr>
      <w:r>
        <w:rPr>
          <w:rStyle w:val="Appelnotedebasdep"/>
        </w:rPr>
        <w:footnoteRef/>
      </w:r>
      <w:r>
        <w:t xml:space="preserve"> Etudes, Recherche et Ingénierie en Territoires – Environnements - Sociétés</w:t>
      </w:r>
    </w:p>
  </w:footnote>
  <w:footnote w:id="13">
    <w:p w14:paraId="2AE6B0D2" w14:textId="30B0584F" w:rsidR="00201B29" w:rsidRDefault="00201B29">
      <w:pPr>
        <w:pStyle w:val="Notedebasdepage"/>
      </w:pPr>
      <w:r>
        <w:rPr>
          <w:rStyle w:val="Appelnotedebasdep"/>
        </w:rPr>
        <w:footnoteRef/>
      </w:r>
      <w:r>
        <w:t xml:space="preserve"> Sciences de l’Education, Psychanalyse et Communication/Français Langue Etrangère</w:t>
      </w:r>
    </w:p>
  </w:footnote>
  <w:footnote w:id="14">
    <w:p w14:paraId="30366CDA" w14:textId="446B07DD" w:rsidR="00201B29" w:rsidRDefault="00201B29">
      <w:pPr>
        <w:pStyle w:val="Notedebasdepage"/>
      </w:pPr>
      <w:r>
        <w:rPr>
          <w:rStyle w:val="Appelnotedebasdep"/>
        </w:rPr>
        <w:footnoteRef/>
      </w:r>
      <w:r>
        <w:t xml:space="preserve"> Sciences Du Langage</w:t>
      </w:r>
    </w:p>
  </w:footnote>
  <w:footnote w:id="15">
    <w:p w14:paraId="2E6C7D24" w14:textId="4B779333" w:rsidR="00201B29" w:rsidRDefault="00201B29">
      <w:pPr>
        <w:pStyle w:val="Notedebasdepage"/>
      </w:pPr>
      <w:r>
        <w:rPr>
          <w:rStyle w:val="Appelnotedebasdep"/>
        </w:rPr>
        <w:footnoteRef/>
      </w:r>
      <w:r>
        <w:t xml:space="preserve"> Administration Economique et Sociale</w:t>
      </w:r>
    </w:p>
  </w:footnote>
  <w:footnote w:id="16">
    <w:p w14:paraId="2F6B32B0" w14:textId="2FA620A4" w:rsidR="00201B29" w:rsidRDefault="00201B29">
      <w:pPr>
        <w:pStyle w:val="Notedebasdepage"/>
      </w:pPr>
      <w:r>
        <w:rPr>
          <w:rStyle w:val="Appelnotedebasdep"/>
        </w:rPr>
        <w:footnoteRef/>
      </w:r>
      <w:r>
        <w:t xml:space="preserve"> Economie et Gestion</w:t>
      </w:r>
    </w:p>
  </w:footnote>
  <w:footnote w:id="17">
    <w:p w14:paraId="248A5CD5" w14:textId="3692101B" w:rsidR="00201B29" w:rsidRDefault="00201B29">
      <w:pPr>
        <w:pStyle w:val="Notedebasdepage"/>
      </w:pPr>
      <w:r>
        <w:rPr>
          <w:rStyle w:val="Appelnotedebasdep"/>
        </w:rPr>
        <w:footnoteRef/>
      </w:r>
      <w:r>
        <w:t xml:space="preserve"> cf : note 2</w:t>
      </w:r>
    </w:p>
  </w:footnote>
  <w:footnote w:id="18">
    <w:p w14:paraId="24D9A1FD" w14:textId="6937D243" w:rsidR="00201B29" w:rsidRDefault="00201B29">
      <w:pPr>
        <w:pStyle w:val="Notedebasdepage"/>
      </w:pPr>
      <w:r>
        <w:rPr>
          <w:rStyle w:val="Appelnotedebasdep"/>
        </w:rPr>
        <w:footnoteRef/>
      </w:r>
      <w:r>
        <w:t xml:space="preserve"> Culture et Communication</w:t>
      </w:r>
    </w:p>
  </w:footnote>
  <w:footnote w:id="19">
    <w:p w14:paraId="7512FCD5" w14:textId="53E5776A" w:rsidR="00201B29" w:rsidRDefault="00201B29">
      <w:pPr>
        <w:pStyle w:val="Notedebasdepage"/>
      </w:pPr>
      <w:r>
        <w:rPr>
          <w:rStyle w:val="Appelnotedebasdep"/>
        </w:rPr>
        <w:footnoteRef/>
      </w:r>
      <w:r>
        <w:t xml:space="preserve"> Institut d’Etudes Européennes</w:t>
      </w:r>
    </w:p>
  </w:footnote>
  <w:footnote w:id="20">
    <w:p w14:paraId="487AEE62" w14:textId="2BBB04E3" w:rsidR="00201B29" w:rsidRDefault="00201B29">
      <w:pPr>
        <w:pStyle w:val="Notedebasdepage"/>
      </w:pPr>
      <w:r>
        <w:rPr>
          <w:rStyle w:val="Appelnotedebasdep"/>
        </w:rPr>
        <w:footnoteRef/>
      </w:r>
      <w:r>
        <w:t xml:space="preserve"> Institut Français de Géopolitique</w:t>
      </w:r>
    </w:p>
  </w:footnote>
  <w:footnote w:id="21">
    <w:p w14:paraId="7210E9E5" w14:textId="72A01FBC" w:rsidR="00201B29" w:rsidRDefault="00201B29">
      <w:pPr>
        <w:pStyle w:val="Notedebasdepage"/>
      </w:pPr>
      <w:r>
        <w:rPr>
          <w:rStyle w:val="Appelnotedebasdep"/>
        </w:rPr>
        <w:footnoteRef/>
      </w:r>
      <w:r>
        <w:t xml:space="preserve"> Institut d’Enseignement à Distance</w:t>
      </w:r>
    </w:p>
  </w:footnote>
  <w:footnote w:id="22">
    <w:p w14:paraId="691BA9CF" w14:textId="78ABF9EE" w:rsidR="00201B29" w:rsidRDefault="00201B29">
      <w:pPr>
        <w:pStyle w:val="Notedebasdepage"/>
      </w:pPr>
      <w:r>
        <w:rPr>
          <w:rStyle w:val="Appelnotedebasdep"/>
        </w:rPr>
        <w:footnoteRef/>
      </w:r>
      <w:r>
        <w:t xml:space="preserve"> Institut Universitaire de Technologie</w:t>
      </w:r>
    </w:p>
  </w:footnote>
  <w:footnote w:id="23">
    <w:p w14:paraId="1D840CD4" w14:textId="40084B79" w:rsidR="00201B29" w:rsidRDefault="00201B29">
      <w:pPr>
        <w:pStyle w:val="Notedebasdepage"/>
      </w:pPr>
      <w:r>
        <w:rPr>
          <w:rStyle w:val="Appelnotedebasdep"/>
        </w:rPr>
        <w:footnoteRef/>
      </w:r>
      <w:r>
        <w:t xml:space="preserve"> Gestion Administrative et Commerciale des Organisations</w:t>
      </w:r>
    </w:p>
  </w:footnote>
  <w:footnote w:id="24">
    <w:p w14:paraId="210CE283" w14:textId="3ECAB6D5" w:rsidR="00201B29" w:rsidRDefault="00201B29">
      <w:pPr>
        <w:pStyle w:val="Notedebasdepage"/>
      </w:pPr>
      <w:r>
        <w:rPr>
          <w:rStyle w:val="Appelnotedebasdep"/>
        </w:rPr>
        <w:footnoteRef/>
      </w:r>
      <w:r>
        <w:t xml:space="preserve"> Qualité Logistique Industrielle et Organisation</w:t>
      </w:r>
    </w:p>
  </w:footnote>
  <w:footnote w:id="25">
    <w:p w14:paraId="62CE0A78" w14:textId="72843F8D" w:rsidR="00201B29" w:rsidRDefault="00201B29">
      <w:pPr>
        <w:pStyle w:val="Notedebasdepage"/>
      </w:pPr>
      <w:r>
        <w:rPr>
          <w:rStyle w:val="Appelnotedebasdep"/>
        </w:rPr>
        <w:footnoteRef/>
      </w:r>
      <w:r>
        <w:t xml:space="preserve"> Diplôme Universitaire de Technologie</w:t>
      </w:r>
    </w:p>
  </w:footnote>
  <w:footnote w:id="26">
    <w:p w14:paraId="18BB7FEF" w14:textId="5E5E3236" w:rsidR="00201B29" w:rsidRDefault="00201B29">
      <w:pPr>
        <w:pStyle w:val="Notedebasdepage"/>
      </w:pPr>
      <w:r>
        <w:rPr>
          <w:rStyle w:val="Appelnotedebasdep"/>
        </w:rPr>
        <w:footnoteRef/>
      </w:r>
      <w:r>
        <w:t xml:space="preserve"> Licence Professionnelle</w:t>
      </w:r>
    </w:p>
  </w:footnote>
  <w:footnote w:id="27">
    <w:p w14:paraId="5775199B" w14:textId="73A82D2E" w:rsidR="00201B29" w:rsidRDefault="00201B29">
      <w:pPr>
        <w:pStyle w:val="Notedebasdepage"/>
      </w:pPr>
      <w:r>
        <w:rPr>
          <w:rStyle w:val="Appelnotedebasdep"/>
        </w:rPr>
        <w:footnoteRef/>
      </w:r>
      <w:r>
        <w:t xml:space="preserve"> Gestion des Entreprises et des Administrations</w:t>
      </w:r>
    </w:p>
  </w:footnote>
  <w:footnote w:id="28">
    <w:p w14:paraId="6D69CFA6" w14:textId="433F57AC" w:rsidR="00201B29" w:rsidRDefault="00201B29">
      <w:pPr>
        <w:pStyle w:val="Notedebasdepage"/>
      </w:pPr>
      <w:r>
        <w:rPr>
          <w:rStyle w:val="Appelnotedebasdep"/>
        </w:rPr>
        <w:footnoteRef/>
      </w:r>
      <w:r>
        <w:t xml:space="preserve"> Génie Industriel et Maintenance</w:t>
      </w:r>
    </w:p>
  </w:footnote>
  <w:footnote w:id="29">
    <w:p w14:paraId="2CF46F88" w14:textId="7B0E8C25" w:rsidR="00201B29" w:rsidRDefault="00201B29">
      <w:pPr>
        <w:pStyle w:val="Notedebasdepage"/>
      </w:pPr>
      <w:r>
        <w:rPr>
          <w:rStyle w:val="Appelnotedebasdep"/>
        </w:rPr>
        <w:footnoteRef/>
      </w:r>
      <w:r>
        <w:t xml:space="preserve"> Gestion Logistique et Transport</w:t>
      </w:r>
    </w:p>
  </w:footnote>
  <w:footnote w:id="30">
    <w:p w14:paraId="296A7C87" w14:textId="0F29D258" w:rsidR="00201B29" w:rsidRDefault="00201B29">
      <w:pPr>
        <w:pStyle w:val="Notedebasdepage"/>
      </w:pPr>
      <w:r>
        <w:rPr>
          <w:rStyle w:val="Appelnotedebasdep"/>
        </w:rPr>
        <w:footnoteRef/>
      </w:r>
      <w:r>
        <w:t xml:space="preserve"> European Action Scheme for the Mobility of University Students</w:t>
      </w:r>
    </w:p>
  </w:footnote>
  <w:footnote w:id="31">
    <w:p w14:paraId="42F18ABF" w14:textId="3D5BFFC8" w:rsidR="00201B29" w:rsidRDefault="00201B29">
      <w:pPr>
        <w:pStyle w:val="Notedebasdepage"/>
      </w:pPr>
      <w:r>
        <w:rPr>
          <w:rStyle w:val="Appelnotedebasdep"/>
        </w:rPr>
        <w:footnoteRef/>
      </w:r>
      <w:r>
        <w:t xml:space="preserve"> Conférence des Recteurs Et des Prinipaux des Universités du Québec</w:t>
      </w:r>
    </w:p>
  </w:footnote>
  <w:footnote w:id="32">
    <w:p w14:paraId="17C86E6F" w14:textId="16066B0B" w:rsidR="00201B29" w:rsidRDefault="00201B29">
      <w:pPr>
        <w:pStyle w:val="Notedebasdepage"/>
      </w:pPr>
      <w:r>
        <w:rPr>
          <w:rStyle w:val="Appelnotedebasdep"/>
        </w:rPr>
        <w:footnoteRef/>
      </w:r>
      <w:r>
        <w:t xml:space="preserve"> Mission Interuniversitaire de Coordination des Echanges Franco-Américains</w:t>
      </w:r>
    </w:p>
  </w:footnote>
  <w:footnote w:id="33">
    <w:p w14:paraId="4B5E977A" w14:textId="162B0A81" w:rsidR="00201B29" w:rsidRDefault="00201B29">
      <w:pPr>
        <w:pStyle w:val="Notedebasdepage"/>
      </w:pPr>
      <w:r>
        <w:rPr>
          <w:rStyle w:val="Appelnotedebasdep"/>
        </w:rPr>
        <w:footnoteRef/>
      </w:r>
      <w:r>
        <w:t xml:space="preserve"> cf : note 19</w:t>
      </w:r>
    </w:p>
  </w:footnote>
  <w:footnote w:id="34">
    <w:p w14:paraId="1AC6B4B5" w14:textId="49A4EA2E" w:rsidR="00201B29" w:rsidRDefault="00201B29">
      <w:pPr>
        <w:pStyle w:val="Notedebasdepage"/>
      </w:pPr>
      <w:r>
        <w:rPr>
          <w:rStyle w:val="Appelnotedebasdep"/>
        </w:rPr>
        <w:footnoteRef/>
      </w:r>
      <w:r>
        <w:t xml:space="preserve"> cf : note 2</w:t>
      </w:r>
    </w:p>
  </w:footnote>
  <w:footnote w:id="35">
    <w:p w14:paraId="4FDED0E6" w14:textId="755A9C77" w:rsidR="00201B29" w:rsidRDefault="00201B29">
      <w:pPr>
        <w:pStyle w:val="Notedebasdepage"/>
      </w:pPr>
      <w:r>
        <w:rPr>
          <w:rStyle w:val="Appelnotedebasdep"/>
        </w:rPr>
        <w:footnoteRef/>
      </w:r>
      <w:r>
        <w:t xml:space="preserve"> Diplôme d’Accès aux Etudes Universitaires</w:t>
      </w:r>
    </w:p>
  </w:footnote>
  <w:footnote w:id="36">
    <w:p w14:paraId="7A341EC0" w14:textId="69EEF769" w:rsidR="00201B29" w:rsidRDefault="00201B29">
      <w:pPr>
        <w:pStyle w:val="Notedebasdepage"/>
      </w:pPr>
      <w:r>
        <w:rPr>
          <w:rStyle w:val="Appelnotedebasdep"/>
        </w:rPr>
        <w:footnoteRef/>
      </w:r>
      <w:r>
        <w:t xml:space="preserve"> Brevet de Technicien Supérieur</w:t>
      </w:r>
    </w:p>
  </w:footnote>
  <w:footnote w:id="37">
    <w:p w14:paraId="48E86BDA" w14:textId="08B290AC" w:rsidR="00201B29" w:rsidRDefault="00201B29">
      <w:pPr>
        <w:pStyle w:val="Notedebasdepage"/>
      </w:pPr>
      <w:r>
        <w:rPr>
          <w:rStyle w:val="Appelnotedebasdep"/>
        </w:rPr>
        <w:footnoteRef/>
      </w:r>
      <w:r>
        <w:t xml:space="preserve"> Langue des Signes Française</w:t>
      </w:r>
    </w:p>
  </w:footnote>
  <w:footnote w:id="38">
    <w:p w14:paraId="26DFB889" w14:textId="5FAAADE7" w:rsidR="00201B29" w:rsidRDefault="00201B29">
      <w:pPr>
        <w:pStyle w:val="Notedebasdepage"/>
      </w:pPr>
      <w:r>
        <w:rPr>
          <w:rStyle w:val="Appelnotedebasdep"/>
        </w:rPr>
        <w:footnoteRef/>
      </w:r>
      <w:r>
        <w:t xml:space="preserve"> Maison Départementale des Personnes Handicapées : organisme créé en 2006 dans chaque département français, afin de remplacer la CDES (Commission Départementale de l’Education Spéciale) pour les enfants et la COTOREP (Commission Technique d’Orientation et de Reclassement Professionnel) pour les adultes par la CDAPH (Commission des Droits et de l’Autonomie des Personnes Handicapées) (cf : documentation technique, partie 4, pour plus de détails sur les aides que peut accorder celle-ci)</w:t>
      </w:r>
    </w:p>
  </w:footnote>
  <w:footnote w:id="39">
    <w:p w14:paraId="6C256A9F" w14:textId="06B4D976" w:rsidR="00201B29" w:rsidRDefault="00201B29">
      <w:pPr>
        <w:pStyle w:val="Notedebasdepage"/>
      </w:pPr>
      <w:r>
        <w:rPr>
          <w:rStyle w:val="Appelnotedebasdep"/>
        </w:rPr>
        <w:footnoteRef/>
      </w:r>
      <w:r>
        <w:t xml:space="preserve"> Direction Générale des Services</w:t>
      </w:r>
    </w:p>
  </w:footnote>
  <w:footnote w:id="40">
    <w:p w14:paraId="391480F7" w14:textId="7D43C8B4" w:rsidR="00201B29" w:rsidRDefault="00201B29">
      <w:pPr>
        <w:pStyle w:val="Notedebasdepage"/>
      </w:pPr>
      <w:r>
        <w:rPr>
          <w:rStyle w:val="Appelnotedebasdep"/>
        </w:rPr>
        <w:footnoteRef/>
      </w:r>
      <w:r>
        <w:t xml:space="preserve"> Directrice Générale Adjointe</w:t>
      </w:r>
    </w:p>
  </w:footnote>
  <w:footnote w:id="41">
    <w:p w14:paraId="18829C32" w14:textId="13DD4AF1" w:rsidR="00201B29" w:rsidRDefault="00201B29">
      <w:pPr>
        <w:pStyle w:val="Notedebasdepage"/>
      </w:pPr>
      <w:r>
        <w:rPr>
          <w:rStyle w:val="Appelnotedebasdep"/>
        </w:rPr>
        <w:footnoteRef/>
      </w:r>
      <w:r>
        <w:t xml:space="preserve"> cf : annexe A p I</w:t>
      </w:r>
    </w:p>
  </w:footnote>
  <w:footnote w:id="42">
    <w:p w14:paraId="7B5936F0" w14:textId="5D81A101" w:rsidR="00201B29" w:rsidRDefault="00201B29">
      <w:pPr>
        <w:pStyle w:val="Notedebasdepage"/>
      </w:pPr>
      <w:r>
        <w:rPr>
          <w:rStyle w:val="Appelnotedebasdep"/>
        </w:rPr>
        <w:footnoteRef/>
      </w:r>
      <w:r>
        <w:t xml:space="preserve"> cf : note 38</w:t>
      </w:r>
    </w:p>
  </w:footnote>
  <w:footnote w:id="43">
    <w:p w14:paraId="66E8203F" w14:textId="030E6047" w:rsidR="00201B29" w:rsidRDefault="00201B29">
      <w:pPr>
        <w:pStyle w:val="Notedebasdepage"/>
      </w:pPr>
      <w:r>
        <w:rPr>
          <w:rStyle w:val="Appelnotedebasdep"/>
        </w:rPr>
        <w:footnoteRef/>
      </w:r>
      <w:r>
        <w:t xml:space="preserve"> cf : documentation technique du projet, annexe E, partie 8</w:t>
      </w:r>
    </w:p>
  </w:footnote>
  <w:footnote w:id="44">
    <w:p w14:paraId="2BBF5AD4" w14:textId="0D32E02A" w:rsidR="00201B29" w:rsidRDefault="00201B29">
      <w:pPr>
        <w:pStyle w:val="Notedebasdepage"/>
      </w:pPr>
      <w:r>
        <w:rPr>
          <w:rStyle w:val="Appelnotedebasdep"/>
        </w:rPr>
        <w:footnoteRef/>
      </w:r>
      <w:r>
        <w:t xml:space="preserve"> cf : annexe J p XXVII-XXXIV</w:t>
      </w:r>
    </w:p>
  </w:footnote>
  <w:footnote w:id="45">
    <w:p w14:paraId="483E69DE" w14:textId="2C224D14" w:rsidR="00201B29" w:rsidRDefault="00201B29">
      <w:pPr>
        <w:pStyle w:val="Notedebasdepage"/>
      </w:pPr>
      <w:r>
        <w:rPr>
          <w:rStyle w:val="Appelnotedebasdep"/>
        </w:rPr>
        <w:footnoteRef/>
      </w:r>
      <w:r>
        <w:t xml:space="preserve"> cf : glossaire, annexe B</w:t>
      </w:r>
    </w:p>
  </w:footnote>
  <w:footnote w:id="46">
    <w:p w14:paraId="364BED6E" w14:textId="217E1DED" w:rsidR="00201B29" w:rsidRDefault="00201B29">
      <w:pPr>
        <w:pStyle w:val="Notedebasdepage"/>
      </w:pPr>
      <w:r>
        <w:rPr>
          <w:rStyle w:val="Appelnotedebasdep"/>
        </w:rPr>
        <w:footnoteRef/>
      </w:r>
      <w:r>
        <w:t xml:space="preserve"> cf : glossaire, annexe B</w:t>
      </w:r>
    </w:p>
  </w:footnote>
  <w:footnote w:id="47">
    <w:p w14:paraId="2747326D" w14:textId="67B009B1" w:rsidR="00201B29" w:rsidRDefault="00201B29">
      <w:pPr>
        <w:pStyle w:val="Notedebasdepage"/>
      </w:pPr>
      <w:r>
        <w:rPr>
          <w:rStyle w:val="Appelnotedebasdep"/>
        </w:rPr>
        <w:footnoteRef/>
      </w:r>
      <w:r>
        <w:t xml:space="preserve"> cf : glossaire, annexe B</w:t>
      </w:r>
    </w:p>
  </w:footnote>
  <w:footnote w:id="48">
    <w:p w14:paraId="44D2916C" w14:textId="6B125BE4" w:rsidR="00201B29" w:rsidRDefault="00201B29">
      <w:pPr>
        <w:pStyle w:val="Notedebasdepage"/>
      </w:pPr>
      <w:r>
        <w:rPr>
          <w:rStyle w:val="Appelnotedebasdep"/>
        </w:rPr>
        <w:footnoteRef/>
      </w:r>
      <w:r>
        <w:t xml:space="preserve"> Macintosh Apache MySQL PHP (il s’agit de WAMP pour Windows et de XAMPP pour Linux, le deuxième P signifiant Perl, un autre langage de programmation dont il ne sera pas question ici)</w:t>
      </w:r>
    </w:p>
  </w:footnote>
  <w:footnote w:id="49">
    <w:p w14:paraId="2BCF43A5" w14:textId="12076BD1" w:rsidR="00201B29" w:rsidRDefault="00201B29">
      <w:pPr>
        <w:pStyle w:val="Notedebasdepage"/>
      </w:pPr>
      <w:r>
        <w:rPr>
          <w:rStyle w:val="Appelnotedebasdep"/>
        </w:rPr>
        <w:footnoteRef/>
      </w:r>
      <w:r>
        <w:t xml:space="preserve"> cf : glossaire, annexe B</w:t>
      </w:r>
    </w:p>
  </w:footnote>
  <w:footnote w:id="50">
    <w:p w14:paraId="28DC8D09" w14:textId="20F46992" w:rsidR="009701EA" w:rsidRDefault="009701EA">
      <w:pPr>
        <w:pStyle w:val="Notedebasdepage"/>
      </w:pPr>
      <w:r>
        <w:rPr>
          <w:rStyle w:val="Appelnotedebasdep"/>
        </w:rPr>
        <w:footnoteRef/>
      </w:r>
      <w:r>
        <w:t xml:space="preserve"> Ligne de commande sous forme d’un écran souvent noir (appelé invité de commandes sous Windows et terminal sous Mac et Linux) et servant à interagir directement avec notre ordinateur sans passer par la souris et par des interfaces graphiques.</w:t>
      </w:r>
    </w:p>
  </w:footnote>
  <w:footnote w:id="51">
    <w:p w14:paraId="048781F2" w14:textId="1011F1CD" w:rsidR="00201B29" w:rsidRDefault="00201B29">
      <w:pPr>
        <w:pStyle w:val="Notedebasdepage"/>
      </w:pPr>
      <w:r>
        <w:rPr>
          <w:rStyle w:val="Appelnotedebasdep"/>
        </w:rPr>
        <w:footnoteRef/>
      </w:r>
      <w:r>
        <w:t xml:space="preserve"> Regroupement d’informations se rapportant à une entité précise de la vie courante (une personne par exemple)</w:t>
      </w:r>
    </w:p>
  </w:footnote>
  <w:footnote w:id="52">
    <w:p w14:paraId="50E6CC59" w14:textId="5B333485" w:rsidR="006B2955" w:rsidRDefault="006B2955">
      <w:pPr>
        <w:pStyle w:val="Notedebasdepage"/>
      </w:pPr>
      <w:r>
        <w:rPr>
          <w:rStyle w:val="Appelnotedebasdep"/>
        </w:rPr>
        <w:footnoteRef/>
      </w:r>
      <w:r>
        <w:t xml:space="preserve"> Direction des Systèmes d’Information</w:t>
      </w:r>
    </w:p>
  </w:footnote>
  <w:footnote w:id="53">
    <w:p w14:paraId="67ACA0EE" w14:textId="351CEB6E" w:rsidR="00933AC1" w:rsidRDefault="00933AC1">
      <w:pPr>
        <w:pStyle w:val="Notedebasdepage"/>
      </w:pPr>
      <w:r>
        <w:rPr>
          <w:rStyle w:val="Appelnotedebasdep"/>
        </w:rPr>
        <w:footnoteRef/>
      </w:r>
      <w:r>
        <w:t xml:space="preserve"> cf : annexes K et L</w:t>
      </w:r>
    </w:p>
  </w:footnote>
  <w:footnote w:id="54">
    <w:p w14:paraId="6820AB84" w14:textId="0574AC71" w:rsidR="00D8496C" w:rsidRDefault="00D8496C">
      <w:pPr>
        <w:pStyle w:val="Notedebasdepage"/>
      </w:pPr>
      <w:r>
        <w:rPr>
          <w:rStyle w:val="Appelnotedebasdep"/>
        </w:rPr>
        <w:footnoteRef/>
      </w:r>
      <w:r>
        <w:t xml:space="preserve"> cf : glossaire, annexe B</w:t>
      </w:r>
    </w:p>
  </w:footnote>
  <w:footnote w:id="55">
    <w:p w14:paraId="30EFFD54" w14:textId="06AF8929" w:rsidR="00AE04D6" w:rsidRDefault="00AE04D6">
      <w:pPr>
        <w:pStyle w:val="Notedebasdepage"/>
      </w:pPr>
      <w:r>
        <w:rPr>
          <w:rStyle w:val="Appelnotedebasdep"/>
        </w:rPr>
        <w:footnoteRef/>
      </w:r>
      <w:r>
        <w:t xml:space="preserve"> cf : glossaire</w:t>
      </w:r>
      <w:r w:rsidR="009B75E8">
        <w:t>, annexe B</w:t>
      </w:r>
    </w:p>
  </w:footnote>
  <w:footnote w:id="56">
    <w:p w14:paraId="48CEBDAF" w14:textId="414CDAA2" w:rsidR="00101F37" w:rsidRDefault="00101F37">
      <w:pPr>
        <w:pStyle w:val="Notedebasdepage"/>
      </w:pPr>
      <w:r>
        <w:rPr>
          <w:rStyle w:val="Appelnotedebasdep"/>
        </w:rPr>
        <w:footnoteRef/>
      </w:r>
      <w:r>
        <w:t xml:space="preserve"> </w:t>
      </w:r>
      <w:r w:rsidR="004B1624">
        <w:t>T</w:t>
      </w:r>
      <w:r>
        <w:t>ransformés en code binaire exécutable par un ordinateur en fonction de son architecture interne</w:t>
      </w:r>
    </w:p>
  </w:footnote>
  <w:footnote w:id="57">
    <w:p w14:paraId="5E2341EE" w14:textId="2B96ACC4" w:rsidR="004E5C58" w:rsidRDefault="004E5C58">
      <w:pPr>
        <w:pStyle w:val="Notedebasdepage"/>
      </w:pPr>
      <w:r>
        <w:rPr>
          <w:rStyle w:val="Appelnotedebasdep"/>
        </w:rPr>
        <w:footnoteRef/>
      </w:r>
      <w:r>
        <w:t xml:space="preserve"> Le fait qu’un programme soit exécutable sur toutes les machines sans être obligé de recompiler le code au préalable pour l’architecture donnée.</w:t>
      </w:r>
    </w:p>
  </w:footnote>
  <w:footnote w:id="58">
    <w:p w14:paraId="4806CBFB" w14:textId="6B07E3BF" w:rsidR="004E5C58" w:rsidRDefault="004E5C58">
      <w:pPr>
        <w:pStyle w:val="Notedebasdepage"/>
      </w:pPr>
      <w:r>
        <w:rPr>
          <w:rStyle w:val="Appelnotedebasdep"/>
        </w:rPr>
        <w:footnoteRef/>
      </w:r>
      <w:r>
        <w:t xml:space="preserve"> GNU (GNU is Not UNIX) Compiler for Java : compilateur open source (non propriétaire et dont le code est accessible et modifiable par tous) permettant de compiler entièrement du code java en code natif sans passer par l’intermédiaire de la Java Virtual Machine (JVM).</w:t>
      </w:r>
    </w:p>
  </w:footnote>
  <w:footnote w:id="59">
    <w:p w14:paraId="406DD8D6" w14:textId="1E93324B" w:rsidR="006A7BB6" w:rsidRDefault="006A7BB6">
      <w:pPr>
        <w:pStyle w:val="Notedebasdepage"/>
      </w:pPr>
      <w:r>
        <w:rPr>
          <w:rStyle w:val="Appelnotedebasdep"/>
        </w:rPr>
        <w:footnoteRef/>
      </w:r>
      <w:r>
        <w:t xml:space="preserve"> Java Developpement Kit (kit de développement java)</w:t>
      </w:r>
    </w:p>
  </w:footnote>
  <w:footnote w:id="60">
    <w:p w14:paraId="5418B0A5" w14:textId="0011895F" w:rsidR="006A7BB6" w:rsidRDefault="006A7BB6">
      <w:pPr>
        <w:pStyle w:val="Notedebasdepage"/>
      </w:pPr>
      <w:r>
        <w:rPr>
          <w:rStyle w:val="Appelnotedebasdep"/>
        </w:rPr>
        <w:footnoteRef/>
      </w:r>
      <w:r>
        <w:t xml:space="preserve"> </w:t>
      </w:r>
      <w:r w:rsidR="00FB03C6">
        <w:t>E</w:t>
      </w:r>
      <w:r>
        <w:t>xtension d’un logiciel</w:t>
      </w:r>
    </w:p>
  </w:footnote>
  <w:footnote w:id="61">
    <w:p w14:paraId="7647FAA7" w14:textId="5852CFA6" w:rsidR="0042163D" w:rsidRDefault="0042163D">
      <w:pPr>
        <w:pStyle w:val="Notedebasdepage"/>
      </w:pPr>
      <w:r>
        <w:rPr>
          <w:rStyle w:val="Appelnotedebasdep"/>
        </w:rPr>
        <w:footnoteRef/>
      </w:r>
      <w:r>
        <w:t xml:space="preserve"> cf : note 3</w:t>
      </w:r>
    </w:p>
  </w:footnote>
  <w:footnote w:id="62">
    <w:p w14:paraId="14D6FA99" w14:textId="5331BD9B" w:rsidR="00167DBE" w:rsidRDefault="00167DBE">
      <w:pPr>
        <w:pStyle w:val="Notedebasdepage"/>
      </w:pPr>
      <w:r>
        <w:rPr>
          <w:rStyle w:val="Appelnotedebasdep"/>
        </w:rPr>
        <w:footnoteRef/>
      </w:r>
      <w:r>
        <w:t xml:space="preserve"> What You See Is What You Get (ou Ce que vous voyez est ce que vous obtenez)</w:t>
      </w:r>
    </w:p>
  </w:footnote>
  <w:footnote w:id="63">
    <w:p w14:paraId="25C5A57D" w14:textId="70E87C3A" w:rsidR="00422D07" w:rsidRDefault="00422D07">
      <w:pPr>
        <w:pStyle w:val="Notedebasdepage"/>
      </w:pPr>
      <w:r>
        <w:rPr>
          <w:rStyle w:val="Appelnotedebasdep"/>
        </w:rPr>
        <w:footnoteRef/>
      </w:r>
      <w:r>
        <w:t xml:space="preserve"> cf : note 47</w:t>
      </w:r>
    </w:p>
  </w:footnote>
  <w:footnote w:id="64">
    <w:p w14:paraId="56757463" w14:textId="6A1D44A9" w:rsidR="00520443" w:rsidRDefault="00520443">
      <w:pPr>
        <w:pStyle w:val="Notedebasdepage"/>
      </w:pPr>
      <w:r>
        <w:rPr>
          <w:rStyle w:val="Appelnotedebasdep"/>
        </w:rPr>
        <w:footnoteRef/>
      </w:r>
      <w:r>
        <w:t xml:space="preserve"> cf : glossaire, annexe B</w:t>
      </w:r>
    </w:p>
  </w:footnote>
  <w:footnote w:id="65">
    <w:p w14:paraId="38D289E6" w14:textId="1B5EED8C" w:rsidR="002B7D0C" w:rsidRDefault="002B7D0C">
      <w:pPr>
        <w:pStyle w:val="Notedebasdepage"/>
      </w:pPr>
      <w:r>
        <w:rPr>
          <w:rStyle w:val="Appelnotedebasdep"/>
        </w:rPr>
        <w:footnoteRef/>
      </w:r>
      <w:r>
        <w:t xml:space="preserve"> cf : glossaire, annexe B</w:t>
      </w:r>
    </w:p>
  </w:footnote>
  <w:footnote w:id="66">
    <w:p w14:paraId="766C7A84" w14:textId="1E02BF64" w:rsidR="00BB7499" w:rsidRDefault="00BB7499">
      <w:pPr>
        <w:pStyle w:val="Notedebasdepage"/>
      </w:pPr>
      <w:r>
        <w:rPr>
          <w:rStyle w:val="Appelnotedebasdep"/>
        </w:rPr>
        <w:footnoteRef/>
      </w:r>
      <w:r>
        <w:t xml:space="preserve"> Java Enterprise Edition</w:t>
      </w:r>
    </w:p>
  </w:footnote>
  <w:footnote w:id="67">
    <w:p w14:paraId="0B7C59FC" w14:textId="18495E88" w:rsidR="00281877" w:rsidRDefault="00281877">
      <w:pPr>
        <w:pStyle w:val="Notedebasdepage"/>
      </w:pPr>
      <w:r>
        <w:rPr>
          <w:rStyle w:val="Appelnotedebasdep"/>
        </w:rPr>
        <w:footnoteRef/>
      </w:r>
      <w:r>
        <w:t xml:space="preserve"> cf : glossaire, annexe B</w:t>
      </w:r>
    </w:p>
  </w:footnote>
  <w:footnote w:id="68">
    <w:p w14:paraId="3EF7AD15" w14:textId="336E8108" w:rsidR="00281877" w:rsidRDefault="00281877">
      <w:pPr>
        <w:pStyle w:val="Notedebasdepage"/>
      </w:pPr>
      <w:r>
        <w:rPr>
          <w:rStyle w:val="Appelnotedebasdep"/>
        </w:rPr>
        <w:footnoteRef/>
      </w:r>
      <w:r>
        <w:t xml:space="preserve"> cf : note 49</w:t>
      </w:r>
    </w:p>
  </w:footnote>
  <w:footnote w:id="69">
    <w:p w14:paraId="35C2F0F1" w14:textId="262A3944" w:rsidR="00B12D16" w:rsidRDefault="00B12D16">
      <w:pPr>
        <w:pStyle w:val="Notedebasdepage"/>
      </w:pPr>
      <w:r>
        <w:rPr>
          <w:rStyle w:val="Appelnotedebasdep"/>
        </w:rPr>
        <w:footnoteRef/>
      </w:r>
      <w:r>
        <w:t xml:space="preserve"> Java Archive : fichier ZIP (compressé) pour utiliser un certain nombre de classes java.</w:t>
      </w:r>
    </w:p>
  </w:footnote>
  <w:footnote w:id="70">
    <w:p w14:paraId="7804F89D" w14:textId="0E68B4A5" w:rsidR="00201B29" w:rsidRDefault="00201B29">
      <w:pPr>
        <w:pStyle w:val="Notedebasdepage"/>
      </w:pPr>
      <w:r>
        <w:rPr>
          <w:rStyle w:val="Appelnotedebasdep"/>
        </w:rPr>
        <w:footnoteRef/>
      </w:r>
      <w:r>
        <w:t xml:space="preserve"> Programmation Orientée Objets</w:t>
      </w:r>
    </w:p>
  </w:footnote>
  <w:footnote w:id="71">
    <w:p w14:paraId="24B09BE6" w14:textId="072E4027" w:rsidR="000863E5" w:rsidRDefault="000863E5">
      <w:pPr>
        <w:pStyle w:val="Notedebasdepage"/>
      </w:pPr>
      <w:r>
        <w:rPr>
          <w:rStyle w:val="Appelnotedebasdep"/>
        </w:rPr>
        <w:footnoteRef/>
      </w:r>
      <w:r>
        <w:t xml:space="preserve"> cf : glossaire, annexe B</w:t>
      </w:r>
    </w:p>
  </w:footnote>
  <w:footnote w:id="72">
    <w:p w14:paraId="7541E5A3" w14:textId="63EBC0A5" w:rsidR="00F55CB8" w:rsidRDefault="00F55CB8">
      <w:pPr>
        <w:pStyle w:val="Notedebasdepage"/>
      </w:pPr>
      <w:r>
        <w:rPr>
          <w:rStyle w:val="Appelnotedebasdep"/>
        </w:rPr>
        <w:footnoteRef/>
      </w:r>
      <w:r>
        <w:t xml:space="preserve"> cf : glossaire, annexe B</w:t>
      </w:r>
    </w:p>
  </w:footnote>
  <w:footnote w:id="73">
    <w:p w14:paraId="49B553C1" w14:textId="63B9F19A" w:rsidR="008B04B4" w:rsidRDefault="008B04B4">
      <w:pPr>
        <w:pStyle w:val="Notedebasdepage"/>
      </w:pPr>
      <w:r>
        <w:rPr>
          <w:rStyle w:val="Appelnotedebasdep"/>
        </w:rPr>
        <w:footnoteRef/>
      </w:r>
      <w:r>
        <w:t xml:space="preserve"> Enlever un bug au moyen du débogueur inclus dans l’IDE. Ce programme permet d’exécuter le programme pas à pas afin de voir ce qu’il se passe en mémoire à un instant précis et ce que l’ordinateur exécute comme instruction, afin de détecter l’endroit où il y a un problème avant de tenter de le résoudre.</w:t>
      </w:r>
    </w:p>
  </w:footnote>
  <w:footnote w:id="74">
    <w:p w14:paraId="29386827" w14:textId="42895899" w:rsidR="008E1E29" w:rsidRDefault="008E1E29">
      <w:pPr>
        <w:pStyle w:val="Notedebasdepage"/>
      </w:pPr>
      <w:r>
        <w:rPr>
          <w:rStyle w:val="Appelnotedebasdep"/>
        </w:rPr>
        <w:footnoteRef/>
      </w:r>
      <w:r>
        <w:t xml:space="preserve"> cf : glossaire, annexe B</w:t>
      </w:r>
    </w:p>
  </w:footnote>
  <w:footnote w:id="75">
    <w:p w14:paraId="3DA33151" w14:textId="6F27D3B2" w:rsidR="003C054C" w:rsidRDefault="003C054C">
      <w:pPr>
        <w:pStyle w:val="Notedebasdepage"/>
      </w:pPr>
      <w:r>
        <w:rPr>
          <w:rStyle w:val="Appelnotedebasdep"/>
        </w:rPr>
        <w:footnoteRef/>
      </w:r>
      <w:r>
        <w:t xml:space="preserve"> cf : glossaire, annexe B</w:t>
      </w:r>
    </w:p>
  </w:footnote>
  <w:footnote w:id="76">
    <w:p w14:paraId="5A99EC0B" w14:textId="2D48ACDF" w:rsidR="00271CC6" w:rsidRDefault="00271CC6">
      <w:pPr>
        <w:pStyle w:val="Notedebasdepage"/>
      </w:pPr>
      <w:r>
        <w:rPr>
          <w:rStyle w:val="Appelnotedebasdep"/>
        </w:rPr>
        <w:footnoteRef/>
      </w:r>
      <w:r>
        <w:t xml:space="preserve"> cf : glossaire, annexe B</w:t>
      </w:r>
    </w:p>
  </w:footnote>
  <w:footnote w:id="77">
    <w:p w14:paraId="48C89FF8" w14:textId="64D31EAF" w:rsidR="004D20AD" w:rsidRDefault="004D20AD">
      <w:pPr>
        <w:pStyle w:val="Notedebasdepage"/>
      </w:pPr>
      <w:r>
        <w:rPr>
          <w:rStyle w:val="Appelnotedebasdep"/>
        </w:rPr>
        <w:footnoteRef/>
      </w:r>
      <w:r>
        <w:t xml:space="preserve"> Nom d’une méthode avec ses paramètres éventuels entre parenthèses</w:t>
      </w:r>
    </w:p>
  </w:footnote>
  <w:footnote w:id="78">
    <w:p w14:paraId="46C09327" w14:textId="36903778" w:rsidR="00C41391" w:rsidRDefault="00C41391">
      <w:pPr>
        <w:pStyle w:val="Notedebasdepage"/>
      </w:pPr>
      <w:r>
        <w:rPr>
          <w:rStyle w:val="Appelnotedebasdep"/>
        </w:rPr>
        <w:footnoteRef/>
      </w:r>
      <w:r>
        <w:t xml:space="preserve"> patrons de conception</w:t>
      </w:r>
    </w:p>
  </w:footnote>
  <w:footnote w:id="79">
    <w:p w14:paraId="5B0FC22A" w14:textId="1C2DEB9D" w:rsidR="00DC292D" w:rsidRDefault="00DC292D">
      <w:pPr>
        <w:pStyle w:val="Notedebasdepage"/>
      </w:pPr>
      <w:r>
        <w:rPr>
          <w:rStyle w:val="Appelnotedebasdep"/>
        </w:rPr>
        <w:footnoteRef/>
      </w:r>
      <w:r>
        <w:t xml:space="preserve"> cf : annexe I</w:t>
      </w:r>
    </w:p>
  </w:footnote>
  <w:footnote w:id="80">
    <w:p w14:paraId="1915AD2B" w14:textId="37DB3F1F" w:rsidR="00201B29" w:rsidRDefault="00201B29">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0D24"/>
    <w:rsid w:val="00006907"/>
    <w:rsid w:val="000070BE"/>
    <w:rsid w:val="000115C9"/>
    <w:rsid w:val="00015A73"/>
    <w:rsid w:val="00022692"/>
    <w:rsid w:val="00027C72"/>
    <w:rsid w:val="000315CF"/>
    <w:rsid w:val="00034F99"/>
    <w:rsid w:val="000628FF"/>
    <w:rsid w:val="00063486"/>
    <w:rsid w:val="000635DC"/>
    <w:rsid w:val="00065173"/>
    <w:rsid w:val="00067050"/>
    <w:rsid w:val="000709CE"/>
    <w:rsid w:val="000810F4"/>
    <w:rsid w:val="00082597"/>
    <w:rsid w:val="00084408"/>
    <w:rsid w:val="000863E5"/>
    <w:rsid w:val="00087022"/>
    <w:rsid w:val="0009619C"/>
    <w:rsid w:val="000A2093"/>
    <w:rsid w:val="000C0DB4"/>
    <w:rsid w:val="000D3F92"/>
    <w:rsid w:val="000D5897"/>
    <w:rsid w:val="000E4256"/>
    <w:rsid w:val="000F0C1D"/>
    <w:rsid w:val="000F0F17"/>
    <w:rsid w:val="000F277F"/>
    <w:rsid w:val="000F5521"/>
    <w:rsid w:val="00100109"/>
    <w:rsid w:val="00101F37"/>
    <w:rsid w:val="00115698"/>
    <w:rsid w:val="001202BF"/>
    <w:rsid w:val="0012197E"/>
    <w:rsid w:val="00122BFD"/>
    <w:rsid w:val="0013385A"/>
    <w:rsid w:val="00145710"/>
    <w:rsid w:val="001465EB"/>
    <w:rsid w:val="0015130F"/>
    <w:rsid w:val="0015294C"/>
    <w:rsid w:val="00155582"/>
    <w:rsid w:val="00160325"/>
    <w:rsid w:val="00167DBE"/>
    <w:rsid w:val="0017405D"/>
    <w:rsid w:val="001755FC"/>
    <w:rsid w:val="00183E8E"/>
    <w:rsid w:val="001B480D"/>
    <w:rsid w:val="001C4D1B"/>
    <w:rsid w:val="001D3DAC"/>
    <w:rsid w:val="001D67A6"/>
    <w:rsid w:val="001E1E93"/>
    <w:rsid w:val="001E2B1F"/>
    <w:rsid w:val="001E2DC8"/>
    <w:rsid w:val="001E5684"/>
    <w:rsid w:val="001F3D12"/>
    <w:rsid w:val="001F3F10"/>
    <w:rsid w:val="001F5AF5"/>
    <w:rsid w:val="001F7749"/>
    <w:rsid w:val="0020106F"/>
    <w:rsid w:val="00201B29"/>
    <w:rsid w:val="002115EA"/>
    <w:rsid w:val="00212A51"/>
    <w:rsid w:val="00215102"/>
    <w:rsid w:val="00216F65"/>
    <w:rsid w:val="002179E0"/>
    <w:rsid w:val="0023719F"/>
    <w:rsid w:val="00243306"/>
    <w:rsid w:val="002547BD"/>
    <w:rsid w:val="00255D40"/>
    <w:rsid w:val="00271CC6"/>
    <w:rsid w:val="0027515B"/>
    <w:rsid w:val="00276EDB"/>
    <w:rsid w:val="002804D3"/>
    <w:rsid w:val="00281119"/>
    <w:rsid w:val="00281877"/>
    <w:rsid w:val="002823FF"/>
    <w:rsid w:val="00284A6E"/>
    <w:rsid w:val="00291D46"/>
    <w:rsid w:val="00293B72"/>
    <w:rsid w:val="0029490A"/>
    <w:rsid w:val="002A0CD2"/>
    <w:rsid w:val="002A2B11"/>
    <w:rsid w:val="002A6E31"/>
    <w:rsid w:val="002B0C06"/>
    <w:rsid w:val="002B1175"/>
    <w:rsid w:val="002B36A4"/>
    <w:rsid w:val="002B4D41"/>
    <w:rsid w:val="002B7D0C"/>
    <w:rsid w:val="002C2957"/>
    <w:rsid w:val="002C360B"/>
    <w:rsid w:val="002C5761"/>
    <w:rsid w:val="002D68FB"/>
    <w:rsid w:val="002E075B"/>
    <w:rsid w:val="002E10AF"/>
    <w:rsid w:val="002E27AE"/>
    <w:rsid w:val="002E29B7"/>
    <w:rsid w:val="002E4DF3"/>
    <w:rsid w:val="002E4E12"/>
    <w:rsid w:val="002E4F0C"/>
    <w:rsid w:val="002F0139"/>
    <w:rsid w:val="002F7B84"/>
    <w:rsid w:val="00300516"/>
    <w:rsid w:val="00304320"/>
    <w:rsid w:val="00305CD2"/>
    <w:rsid w:val="00311C1E"/>
    <w:rsid w:val="0031247B"/>
    <w:rsid w:val="003150A8"/>
    <w:rsid w:val="0031625E"/>
    <w:rsid w:val="003170CC"/>
    <w:rsid w:val="003225F8"/>
    <w:rsid w:val="00323605"/>
    <w:rsid w:val="00323878"/>
    <w:rsid w:val="00337F16"/>
    <w:rsid w:val="00344440"/>
    <w:rsid w:val="00352FD2"/>
    <w:rsid w:val="00354815"/>
    <w:rsid w:val="00364651"/>
    <w:rsid w:val="003853E0"/>
    <w:rsid w:val="00386A74"/>
    <w:rsid w:val="00393D38"/>
    <w:rsid w:val="00394377"/>
    <w:rsid w:val="003A3094"/>
    <w:rsid w:val="003A506C"/>
    <w:rsid w:val="003A790D"/>
    <w:rsid w:val="003B46F2"/>
    <w:rsid w:val="003B550D"/>
    <w:rsid w:val="003B777D"/>
    <w:rsid w:val="003C054C"/>
    <w:rsid w:val="003E7C2A"/>
    <w:rsid w:val="003F4207"/>
    <w:rsid w:val="00412F61"/>
    <w:rsid w:val="0042163D"/>
    <w:rsid w:val="00422CF6"/>
    <w:rsid w:val="00422D07"/>
    <w:rsid w:val="00431191"/>
    <w:rsid w:val="004329F6"/>
    <w:rsid w:val="00432AD5"/>
    <w:rsid w:val="00443FD1"/>
    <w:rsid w:val="00446838"/>
    <w:rsid w:val="004475CB"/>
    <w:rsid w:val="00447B61"/>
    <w:rsid w:val="00456600"/>
    <w:rsid w:val="00491974"/>
    <w:rsid w:val="00492380"/>
    <w:rsid w:val="004A2265"/>
    <w:rsid w:val="004A7BFB"/>
    <w:rsid w:val="004B1624"/>
    <w:rsid w:val="004C1514"/>
    <w:rsid w:val="004D20AD"/>
    <w:rsid w:val="004D6BEB"/>
    <w:rsid w:val="004D7161"/>
    <w:rsid w:val="004E0DEB"/>
    <w:rsid w:val="004E4C7B"/>
    <w:rsid w:val="004E5C58"/>
    <w:rsid w:val="004F7B6F"/>
    <w:rsid w:val="004F7F14"/>
    <w:rsid w:val="0050189D"/>
    <w:rsid w:val="00511583"/>
    <w:rsid w:val="00512FFD"/>
    <w:rsid w:val="00520443"/>
    <w:rsid w:val="005232E2"/>
    <w:rsid w:val="00530244"/>
    <w:rsid w:val="00534A96"/>
    <w:rsid w:val="00540048"/>
    <w:rsid w:val="00540BD9"/>
    <w:rsid w:val="00540D4B"/>
    <w:rsid w:val="00546EDA"/>
    <w:rsid w:val="00555A58"/>
    <w:rsid w:val="00555F0B"/>
    <w:rsid w:val="00557EC6"/>
    <w:rsid w:val="0057472C"/>
    <w:rsid w:val="005768FC"/>
    <w:rsid w:val="00583EE6"/>
    <w:rsid w:val="00590409"/>
    <w:rsid w:val="005A221B"/>
    <w:rsid w:val="005B0969"/>
    <w:rsid w:val="005B5FF9"/>
    <w:rsid w:val="005B7443"/>
    <w:rsid w:val="005C6B89"/>
    <w:rsid w:val="005D32F1"/>
    <w:rsid w:val="005D46C8"/>
    <w:rsid w:val="005E3B00"/>
    <w:rsid w:val="005E783F"/>
    <w:rsid w:val="006017E6"/>
    <w:rsid w:val="00604D47"/>
    <w:rsid w:val="00616323"/>
    <w:rsid w:val="00621DAF"/>
    <w:rsid w:val="00624B36"/>
    <w:rsid w:val="00632D12"/>
    <w:rsid w:val="006340CC"/>
    <w:rsid w:val="00634206"/>
    <w:rsid w:val="00635BC8"/>
    <w:rsid w:val="006362CF"/>
    <w:rsid w:val="006460C7"/>
    <w:rsid w:val="0065033C"/>
    <w:rsid w:val="006576F3"/>
    <w:rsid w:val="00660CD5"/>
    <w:rsid w:val="00664EEF"/>
    <w:rsid w:val="00682456"/>
    <w:rsid w:val="006870DE"/>
    <w:rsid w:val="006A1EC7"/>
    <w:rsid w:val="006A7492"/>
    <w:rsid w:val="006A7BB6"/>
    <w:rsid w:val="006B051D"/>
    <w:rsid w:val="006B2955"/>
    <w:rsid w:val="006B4CC4"/>
    <w:rsid w:val="006C32E2"/>
    <w:rsid w:val="006C6159"/>
    <w:rsid w:val="006D7B93"/>
    <w:rsid w:val="006E04AC"/>
    <w:rsid w:val="006F7743"/>
    <w:rsid w:val="006F7B76"/>
    <w:rsid w:val="00703FA9"/>
    <w:rsid w:val="0071045D"/>
    <w:rsid w:val="00725E52"/>
    <w:rsid w:val="00726DF3"/>
    <w:rsid w:val="0073416B"/>
    <w:rsid w:val="00734971"/>
    <w:rsid w:val="0073740B"/>
    <w:rsid w:val="00746CB4"/>
    <w:rsid w:val="007528DD"/>
    <w:rsid w:val="00753ADD"/>
    <w:rsid w:val="00753E66"/>
    <w:rsid w:val="00757607"/>
    <w:rsid w:val="00772679"/>
    <w:rsid w:val="00773B60"/>
    <w:rsid w:val="00775F3A"/>
    <w:rsid w:val="0078466C"/>
    <w:rsid w:val="0078477A"/>
    <w:rsid w:val="00792C7A"/>
    <w:rsid w:val="007A3B77"/>
    <w:rsid w:val="007A46FB"/>
    <w:rsid w:val="007B3486"/>
    <w:rsid w:val="007B5DF1"/>
    <w:rsid w:val="007B675C"/>
    <w:rsid w:val="007B7006"/>
    <w:rsid w:val="007D6BD2"/>
    <w:rsid w:val="007E6AA4"/>
    <w:rsid w:val="007F3C3B"/>
    <w:rsid w:val="00802AB9"/>
    <w:rsid w:val="008140EC"/>
    <w:rsid w:val="00814836"/>
    <w:rsid w:val="00821684"/>
    <w:rsid w:val="00826B4D"/>
    <w:rsid w:val="00836538"/>
    <w:rsid w:val="008374F5"/>
    <w:rsid w:val="00837BDA"/>
    <w:rsid w:val="00843600"/>
    <w:rsid w:val="0085045E"/>
    <w:rsid w:val="00854A90"/>
    <w:rsid w:val="008601BD"/>
    <w:rsid w:val="008633F5"/>
    <w:rsid w:val="00872108"/>
    <w:rsid w:val="0087648B"/>
    <w:rsid w:val="008910E5"/>
    <w:rsid w:val="008A1714"/>
    <w:rsid w:val="008A3639"/>
    <w:rsid w:val="008B04B4"/>
    <w:rsid w:val="008B3EFB"/>
    <w:rsid w:val="008C09CE"/>
    <w:rsid w:val="008C4CF3"/>
    <w:rsid w:val="008D19D5"/>
    <w:rsid w:val="008D26EA"/>
    <w:rsid w:val="008E1E29"/>
    <w:rsid w:val="008E5428"/>
    <w:rsid w:val="008E6AB7"/>
    <w:rsid w:val="008F05CC"/>
    <w:rsid w:val="008F0821"/>
    <w:rsid w:val="008F0CF3"/>
    <w:rsid w:val="008F5A04"/>
    <w:rsid w:val="008F71D8"/>
    <w:rsid w:val="00901B3C"/>
    <w:rsid w:val="00902676"/>
    <w:rsid w:val="009038AF"/>
    <w:rsid w:val="00906305"/>
    <w:rsid w:val="00907EF0"/>
    <w:rsid w:val="00910DCD"/>
    <w:rsid w:val="00924A97"/>
    <w:rsid w:val="009318F5"/>
    <w:rsid w:val="00932331"/>
    <w:rsid w:val="00933AC1"/>
    <w:rsid w:val="00936CA5"/>
    <w:rsid w:val="00936D14"/>
    <w:rsid w:val="009504BB"/>
    <w:rsid w:val="009514DE"/>
    <w:rsid w:val="009541F2"/>
    <w:rsid w:val="0095506F"/>
    <w:rsid w:val="009701EA"/>
    <w:rsid w:val="0097108E"/>
    <w:rsid w:val="00971650"/>
    <w:rsid w:val="00972C76"/>
    <w:rsid w:val="0097574B"/>
    <w:rsid w:val="0097686A"/>
    <w:rsid w:val="00984E30"/>
    <w:rsid w:val="009856B0"/>
    <w:rsid w:val="00985F73"/>
    <w:rsid w:val="00986C4D"/>
    <w:rsid w:val="009901CC"/>
    <w:rsid w:val="00990390"/>
    <w:rsid w:val="00993DA0"/>
    <w:rsid w:val="009A2CCC"/>
    <w:rsid w:val="009A426E"/>
    <w:rsid w:val="009B0A13"/>
    <w:rsid w:val="009B1BA9"/>
    <w:rsid w:val="009B2FB8"/>
    <w:rsid w:val="009B6144"/>
    <w:rsid w:val="009B75E8"/>
    <w:rsid w:val="009C0CDF"/>
    <w:rsid w:val="009C1F2F"/>
    <w:rsid w:val="009C2252"/>
    <w:rsid w:val="009C5DE4"/>
    <w:rsid w:val="009D1213"/>
    <w:rsid w:val="009D252B"/>
    <w:rsid w:val="009D789F"/>
    <w:rsid w:val="009E3D03"/>
    <w:rsid w:val="009E430D"/>
    <w:rsid w:val="009E58B2"/>
    <w:rsid w:val="009E7277"/>
    <w:rsid w:val="009F1702"/>
    <w:rsid w:val="009F4DE0"/>
    <w:rsid w:val="009F5374"/>
    <w:rsid w:val="009F6252"/>
    <w:rsid w:val="00A025F2"/>
    <w:rsid w:val="00A05D21"/>
    <w:rsid w:val="00A06E3A"/>
    <w:rsid w:val="00A204DF"/>
    <w:rsid w:val="00A209D7"/>
    <w:rsid w:val="00A23150"/>
    <w:rsid w:val="00A23744"/>
    <w:rsid w:val="00A34109"/>
    <w:rsid w:val="00A40B73"/>
    <w:rsid w:val="00A445F5"/>
    <w:rsid w:val="00A70F4B"/>
    <w:rsid w:val="00A735B0"/>
    <w:rsid w:val="00A7770E"/>
    <w:rsid w:val="00A8128C"/>
    <w:rsid w:val="00A82107"/>
    <w:rsid w:val="00A87D84"/>
    <w:rsid w:val="00A94F04"/>
    <w:rsid w:val="00AB6123"/>
    <w:rsid w:val="00AC1C7F"/>
    <w:rsid w:val="00AC5572"/>
    <w:rsid w:val="00AE04D6"/>
    <w:rsid w:val="00AE288E"/>
    <w:rsid w:val="00AE62CA"/>
    <w:rsid w:val="00AE69F6"/>
    <w:rsid w:val="00AF21EB"/>
    <w:rsid w:val="00AF2811"/>
    <w:rsid w:val="00AF6161"/>
    <w:rsid w:val="00B01B1B"/>
    <w:rsid w:val="00B041B9"/>
    <w:rsid w:val="00B05FB9"/>
    <w:rsid w:val="00B079DB"/>
    <w:rsid w:val="00B11395"/>
    <w:rsid w:val="00B12D16"/>
    <w:rsid w:val="00B139F5"/>
    <w:rsid w:val="00B16215"/>
    <w:rsid w:val="00B200BF"/>
    <w:rsid w:val="00B21BEF"/>
    <w:rsid w:val="00B30545"/>
    <w:rsid w:val="00B30C4F"/>
    <w:rsid w:val="00B34DF5"/>
    <w:rsid w:val="00B350B0"/>
    <w:rsid w:val="00B369FD"/>
    <w:rsid w:val="00B37D88"/>
    <w:rsid w:val="00B4066A"/>
    <w:rsid w:val="00B40F3B"/>
    <w:rsid w:val="00B47FFA"/>
    <w:rsid w:val="00B54E7A"/>
    <w:rsid w:val="00B667EC"/>
    <w:rsid w:val="00B7782B"/>
    <w:rsid w:val="00B8435E"/>
    <w:rsid w:val="00B861E9"/>
    <w:rsid w:val="00B959AE"/>
    <w:rsid w:val="00BA3964"/>
    <w:rsid w:val="00BA4679"/>
    <w:rsid w:val="00BA484D"/>
    <w:rsid w:val="00BA5638"/>
    <w:rsid w:val="00BB3A4F"/>
    <w:rsid w:val="00BB6187"/>
    <w:rsid w:val="00BB7499"/>
    <w:rsid w:val="00BC3AAA"/>
    <w:rsid w:val="00BE03E6"/>
    <w:rsid w:val="00BE1DC0"/>
    <w:rsid w:val="00BE7225"/>
    <w:rsid w:val="00BF1B55"/>
    <w:rsid w:val="00BF547F"/>
    <w:rsid w:val="00C128D0"/>
    <w:rsid w:val="00C14831"/>
    <w:rsid w:val="00C170B2"/>
    <w:rsid w:val="00C17E8A"/>
    <w:rsid w:val="00C22469"/>
    <w:rsid w:val="00C30738"/>
    <w:rsid w:val="00C31147"/>
    <w:rsid w:val="00C32552"/>
    <w:rsid w:val="00C3432A"/>
    <w:rsid w:val="00C40126"/>
    <w:rsid w:val="00C41391"/>
    <w:rsid w:val="00C41A6C"/>
    <w:rsid w:val="00C43EAB"/>
    <w:rsid w:val="00C51A95"/>
    <w:rsid w:val="00C547A4"/>
    <w:rsid w:val="00C61682"/>
    <w:rsid w:val="00C6644B"/>
    <w:rsid w:val="00C837D7"/>
    <w:rsid w:val="00C90B94"/>
    <w:rsid w:val="00C924F5"/>
    <w:rsid w:val="00CA60A6"/>
    <w:rsid w:val="00CA72B0"/>
    <w:rsid w:val="00CB4F9C"/>
    <w:rsid w:val="00CB74A6"/>
    <w:rsid w:val="00CE00B9"/>
    <w:rsid w:val="00CE28F7"/>
    <w:rsid w:val="00CE4562"/>
    <w:rsid w:val="00CE58E6"/>
    <w:rsid w:val="00CE6B2E"/>
    <w:rsid w:val="00CF2099"/>
    <w:rsid w:val="00D00943"/>
    <w:rsid w:val="00D00DE4"/>
    <w:rsid w:val="00D01EC7"/>
    <w:rsid w:val="00D06EBB"/>
    <w:rsid w:val="00D14854"/>
    <w:rsid w:val="00D21EF0"/>
    <w:rsid w:val="00D2356F"/>
    <w:rsid w:val="00D23689"/>
    <w:rsid w:val="00D2499D"/>
    <w:rsid w:val="00D276AC"/>
    <w:rsid w:val="00D30AD8"/>
    <w:rsid w:val="00D33A75"/>
    <w:rsid w:val="00D3421A"/>
    <w:rsid w:val="00D47111"/>
    <w:rsid w:val="00D50939"/>
    <w:rsid w:val="00D62FF7"/>
    <w:rsid w:val="00D817EF"/>
    <w:rsid w:val="00D8496C"/>
    <w:rsid w:val="00D8730D"/>
    <w:rsid w:val="00D9130E"/>
    <w:rsid w:val="00D96946"/>
    <w:rsid w:val="00D97241"/>
    <w:rsid w:val="00DB6A20"/>
    <w:rsid w:val="00DC292D"/>
    <w:rsid w:val="00DC3854"/>
    <w:rsid w:val="00DC78A6"/>
    <w:rsid w:val="00DD3295"/>
    <w:rsid w:val="00DE20A7"/>
    <w:rsid w:val="00DE2DF8"/>
    <w:rsid w:val="00DE2FD4"/>
    <w:rsid w:val="00DE3B09"/>
    <w:rsid w:val="00DE5630"/>
    <w:rsid w:val="00DF20DA"/>
    <w:rsid w:val="00DF5E92"/>
    <w:rsid w:val="00E0323D"/>
    <w:rsid w:val="00E04E54"/>
    <w:rsid w:val="00E05387"/>
    <w:rsid w:val="00E241E0"/>
    <w:rsid w:val="00E30647"/>
    <w:rsid w:val="00E3779D"/>
    <w:rsid w:val="00E40D37"/>
    <w:rsid w:val="00E46986"/>
    <w:rsid w:val="00E51AE9"/>
    <w:rsid w:val="00E53B9B"/>
    <w:rsid w:val="00E70114"/>
    <w:rsid w:val="00E75587"/>
    <w:rsid w:val="00E8636B"/>
    <w:rsid w:val="00E87CCB"/>
    <w:rsid w:val="00E90DA1"/>
    <w:rsid w:val="00E92955"/>
    <w:rsid w:val="00EA3235"/>
    <w:rsid w:val="00EA72F7"/>
    <w:rsid w:val="00EA7D77"/>
    <w:rsid w:val="00EC0311"/>
    <w:rsid w:val="00EC3F62"/>
    <w:rsid w:val="00ED22A4"/>
    <w:rsid w:val="00EF0892"/>
    <w:rsid w:val="00EF51AB"/>
    <w:rsid w:val="00EF5D12"/>
    <w:rsid w:val="00F02782"/>
    <w:rsid w:val="00F058DD"/>
    <w:rsid w:val="00F06C13"/>
    <w:rsid w:val="00F06C75"/>
    <w:rsid w:val="00F16333"/>
    <w:rsid w:val="00F238F4"/>
    <w:rsid w:val="00F27762"/>
    <w:rsid w:val="00F358A6"/>
    <w:rsid w:val="00F4194A"/>
    <w:rsid w:val="00F4199B"/>
    <w:rsid w:val="00F4562B"/>
    <w:rsid w:val="00F45FB5"/>
    <w:rsid w:val="00F539F9"/>
    <w:rsid w:val="00F55CB8"/>
    <w:rsid w:val="00F60EEB"/>
    <w:rsid w:val="00F74030"/>
    <w:rsid w:val="00F91028"/>
    <w:rsid w:val="00FA7144"/>
    <w:rsid w:val="00FB03C6"/>
    <w:rsid w:val="00FB1B17"/>
    <w:rsid w:val="00FB377B"/>
    <w:rsid w:val="00FB60B8"/>
    <w:rsid w:val="00FB6930"/>
    <w:rsid w:val="00FD4DF3"/>
    <w:rsid w:val="00FD5F90"/>
    <w:rsid w:val="00FE64AA"/>
    <w:rsid w:val="00FE7857"/>
    <w:rsid w:val="00FF02E6"/>
    <w:rsid w:val="00FF13F2"/>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footer" Target="footer5.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www.univ-paris8.fr/" TargetMode="External"/><Relationship Id="rId30" Type="http://schemas.openxmlformats.org/officeDocument/2006/relationships/hyperlink" Target="http://www.commentcamarche.net/" TargetMode="External"/><Relationship Id="rId31" Type="http://schemas.openxmlformats.org/officeDocument/2006/relationships/hyperlink" Target="https://openclassrooms.com/dashboard?utm_source=google&amp;utm_medium=cpc&amp;utm_term=search&amp;utm_campaign=308022735" TargetMode="External"/><Relationship Id="rId32" Type="http://schemas.openxmlformats.org/officeDocument/2006/relationships/hyperlink" Target="http://www.developpez.com/" TargetMode="External"/><Relationship Id="rId33" Type="http://schemas.openxmlformats.org/officeDocument/2006/relationships/hyperlink" Target="https://support.office.com/fr-fr" TargetMode="External"/><Relationship Id="rId34" Type="http://schemas.openxmlformats.org/officeDocument/2006/relationships/hyperlink" Target="https://www.univ-paris8.fr/" TargetMode="External"/><Relationship Id="rId35" Type="http://schemas.openxmlformats.org/officeDocument/2006/relationships/hyperlink" Target="http://www.documentaires-streaming.com/vincennes-luniversite-perdue/" TargetMode="External"/><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D14EDD8-30D3-554B-AFC0-3E558CBCB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68</Pages>
  <Words>11122</Words>
  <Characters>61174</Characters>
  <Application>Microsoft Macintosh Word</Application>
  <DocSecurity>0</DocSecurity>
  <Lines>509</Lines>
  <Paragraphs>144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72152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260</cp:revision>
  <dcterms:created xsi:type="dcterms:W3CDTF">2016-08-26T06:20:00Z</dcterms:created>
  <dcterms:modified xsi:type="dcterms:W3CDTF">2016-08-31T15:00:00Z</dcterms:modified>
</cp:coreProperties>
</file>